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6B050" w14:textId="78D2ECA6" w:rsidR="004D6C8E" w:rsidRDefault="004D6C8E" w:rsidP="00AA7801">
      <w:pPr>
        <w:rPr>
          <w:rFonts w:ascii="宋体" w:eastAsia="宋体" w:hAnsi="宋体"/>
        </w:rPr>
      </w:pPr>
      <w:r>
        <w:rPr>
          <w:rFonts w:ascii="宋体" w:eastAsia="宋体" w:hAnsi="宋体" w:hint="eastAsia"/>
        </w:rPr>
        <w:t>必答：</w:t>
      </w:r>
    </w:p>
    <w:p w14:paraId="6B2584F6" w14:textId="77777777" w:rsidR="004D6C8E" w:rsidRDefault="004D6C8E" w:rsidP="00AA7801">
      <w:pPr>
        <w:rPr>
          <w:rFonts w:ascii="宋体" w:eastAsia="宋体" w:hAnsi="宋体"/>
        </w:rPr>
      </w:pPr>
    </w:p>
    <w:p w14:paraId="44768AB6" w14:textId="33C6C2A2" w:rsidR="00EB6E05" w:rsidRPr="00EB6E05" w:rsidRDefault="00AA7801" w:rsidP="00AA7801">
      <w:pPr>
        <w:rPr>
          <w:rFonts w:ascii="宋体" w:eastAsia="宋体" w:hAnsi="宋体"/>
        </w:rPr>
      </w:pPr>
      <w:r>
        <w:rPr>
          <w:rFonts w:ascii="宋体" w:eastAsia="宋体" w:hAnsi="宋体"/>
        </w:rPr>
        <w:t>1</w:t>
      </w:r>
      <w:r>
        <w:rPr>
          <w:rFonts w:ascii="宋体" w:eastAsia="宋体" w:hAnsi="宋体" w:hint="eastAsia"/>
        </w:rPr>
        <w:t>、</w:t>
      </w:r>
      <w:r w:rsidR="00EB6E05" w:rsidRPr="00EB6E05">
        <w:rPr>
          <w:rFonts w:ascii="宋体" w:eastAsia="宋体" w:hAnsi="宋体"/>
        </w:rPr>
        <w:t>Client-Server架构是一种常见的软件架构模式，在该模式下，计算机系统被分为两个主要部分：客户端和服务器。</w:t>
      </w:r>
      <w:r w:rsidR="008A07C4" w:rsidRPr="008A07C4">
        <w:rPr>
          <w:rFonts w:ascii="宋体" w:eastAsia="宋体" w:hAnsi="宋体"/>
        </w:rPr>
        <w:t>客户端通常是指用户界面和应用程序,而服务器则是指提供服务的远程计算机。在这种架构下,客户端和服务器之间通过网络进行通信和交互。</w:t>
      </w:r>
    </w:p>
    <w:p w14:paraId="12B450FC" w14:textId="2E20460E" w:rsidR="00EB6E05" w:rsidRPr="00EB6E05" w:rsidRDefault="00E635EB" w:rsidP="00125CA0">
      <w:pPr>
        <w:ind w:firstLineChars="100" w:firstLine="210"/>
        <w:rPr>
          <w:rFonts w:ascii="宋体" w:eastAsia="宋体" w:hAnsi="宋体" w:hint="eastAsia"/>
        </w:rPr>
      </w:pPr>
      <w:r>
        <w:rPr>
          <w:rFonts w:ascii="宋体" w:eastAsia="宋体" w:hAnsi="宋体" w:hint="eastAsia"/>
        </w:rPr>
        <w:t>以Web网站为例</w:t>
      </w:r>
      <w:r w:rsidR="00EB6E05" w:rsidRPr="00EB6E05">
        <w:rPr>
          <w:rFonts w:ascii="宋体" w:eastAsia="宋体" w:hAnsi="宋体" w:hint="eastAsia"/>
        </w:rPr>
        <w:t>，</w:t>
      </w:r>
      <w:r w:rsidR="00EB6E05" w:rsidRPr="00EB6E05">
        <w:rPr>
          <w:rFonts w:ascii="宋体" w:eastAsia="宋体" w:hAnsi="宋体"/>
        </w:rPr>
        <w:t>客户端是指用户使用的设备，如电脑、手机或平板电脑，而服务器是指存放网站应用程序和数据的远程计算机。</w:t>
      </w:r>
      <w:r w:rsidR="00125CA0" w:rsidRPr="00EB6E05">
        <w:rPr>
          <w:rFonts w:ascii="宋体" w:eastAsia="宋体" w:hAnsi="宋体"/>
        </w:rPr>
        <w:t>用户在浏览器中键入网站地址或点击链接时，客户端会向服务器发送HTTP请求</w:t>
      </w:r>
      <w:r w:rsidR="00125CA0">
        <w:rPr>
          <w:rFonts w:ascii="宋体" w:eastAsia="宋体" w:hAnsi="宋体" w:hint="eastAsia"/>
        </w:rPr>
        <w:t>。</w:t>
      </w:r>
      <w:r w:rsidR="00125CA0" w:rsidRPr="00EB6E05">
        <w:rPr>
          <w:rFonts w:ascii="宋体" w:eastAsia="宋体" w:hAnsi="宋体"/>
        </w:rPr>
        <w:t>服务器接收到客户端的请求后，会处理请求并生成相应的响应</w:t>
      </w:r>
      <w:r w:rsidR="00C602E0">
        <w:rPr>
          <w:rFonts w:ascii="宋体" w:eastAsia="宋体" w:hAnsi="宋体" w:hint="eastAsia"/>
        </w:rPr>
        <w:t>。</w:t>
      </w:r>
      <w:r w:rsidR="00C602E0" w:rsidRPr="00EB6E05">
        <w:rPr>
          <w:rFonts w:ascii="宋体" w:eastAsia="宋体" w:hAnsi="宋体"/>
        </w:rPr>
        <w:t>服务器生成完响应后，将其发送回客户端。响应通常是一个HTML文档，其中包含所请求页面的内容</w:t>
      </w:r>
      <w:r w:rsidR="00C602E0">
        <w:rPr>
          <w:rFonts w:ascii="宋体" w:eastAsia="宋体" w:hAnsi="宋体" w:hint="eastAsia"/>
        </w:rPr>
        <w:t>。</w:t>
      </w:r>
      <w:r w:rsidR="00C602E0" w:rsidRPr="00EB6E05">
        <w:rPr>
          <w:rFonts w:ascii="宋体" w:eastAsia="宋体" w:hAnsi="宋体"/>
        </w:rPr>
        <w:t>客户端接收到服务器的响应后，会将其显示在浏览器中</w:t>
      </w:r>
      <w:r w:rsidR="00C602E0">
        <w:rPr>
          <w:rFonts w:ascii="宋体" w:eastAsia="宋体" w:hAnsi="宋体" w:hint="eastAsia"/>
        </w:rPr>
        <w:t>。</w:t>
      </w:r>
    </w:p>
    <w:p w14:paraId="7CF74230" w14:textId="73783AC1" w:rsidR="00F613DF" w:rsidRDefault="00EB6E05" w:rsidP="00AA7801">
      <w:pPr>
        <w:ind w:firstLineChars="100" w:firstLine="210"/>
        <w:rPr>
          <w:rFonts w:ascii="宋体" w:eastAsia="宋体" w:hAnsi="宋体"/>
        </w:rPr>
      </w:pPr>
      <w:r w:rsidRPr="00EB6E05">
        <w:rPr>
          <w:rFonts w:ascii="宋体" w:eastAsia="宋体" w:hAnsi="宋体"/>
        </w:rPr>
        <w:t>Client-Server架构的优势在于它能够实现分布式计算，使得服务器可以处理大量的请求并提供高度可靠性和可扩展性。同时，客户端和服务器之间的分离也使得开发人员可以独立地开发和维护前端和后端部分，提高了开发效率和灵活性。</w:t>
      </w:r>
    </w:p>
    <w:p w14:paraId="54D71505" w14:textId="77777777" w:rsidR="00AA7801" w:rsidRDefault="00AA7801" w:rsidP="00AA7801">
      <w:pPr>
        <w:rPr>
          <w:rFonts w:ascii="宋体" w:eastAsia="宋体" w:hAnsi="宋体"/>
        </w:rPr>
      </w:pPr>
    </w:p>
    <w:p w14:paraId="2BEC0117" w14:textId="77777777" w:rsidR="00F51F96" w:rsidRDefault="00AA7801" w:rsidP="00682664">
      <w:pPr>
        <w:rPr>
          <w:rFonts w:ascii="宋体" w:eastAsia="宋体" w:hAnsi="宋体"/>
        </w:rPr>
      </w:pPr>
      <w:r>
        <w:rPr>
          <w:rFonts w:ascii="宋体" w:eastAsia="宋体" w:hAnsi="宋体" w:hint="eastAsia"/>
        </w:rPr>
        <w:t>2、</w:t>
      </w:r>
      <w:r w:rsidR="00682664" w:rsidRPr="00682664">
        <w:rPr>
          <w:rFonts w:ascii="宋体" w:eastAsia="宋体" w:hAnsi="宋体"/>
        </w:rPr>
        <w:t>P2P（Peer-to-Peer，点对点）架构是一种分布式系统架构，其中每个节点（通常是计算机）既是客户端又是服务器，即它们既提供资源也请求资源。P2P架构允许节点之间直接通信，而不需要中央服务器。</w:t>
      </w:r>
    </w:p>
    <w:p w14:paraId="0C0A3396" w14:textId="1C57FA62" w:rsidR="00682664" w:rsidRDefault="00F51F96" w:rsidP="00765B5C">
      <w:pPr>
        <w:ind w:firstLineChars="100" w:firstLine="210"/>
        <w:rPr>
          <w:rFonts w:ascii="宋体" w:eastAsia="宋体" w:hAnsi="宋体"/>
        </w:rPr>
      </w:pPr>
      <w:r>
        <w:rPr>
          <w:rFonts w:ascii="宋体" w:eastAsia="宋体" w:hAnsi="宋体" w:hint="eastAsia"/>
        </w:rPr>
        <w:t>以</w:t>
      </w:r>
      <w:r w:rsidR="00682664" w:rsidRPr="00682664">
        <w:rPr>
          <w:rFonts w:ascii="宋体" w:eastAsia="宋体" w:hAnsi="宋体"/>
        </w:rPr>
        <w:t>BitTorrent</w:t>
      </w:r>
      <w:r w:rsidR="00765B5C">
        <w:rPr>
          <w:rFonts w:ascii="宋体" w:eastAsia="宋体" w:hAnsi="宋体" w:hint="eastAsia"/>
        </w:rPr>
        <w:t>为例。</w:t>
      </w:r>
      <w:r w:rsidR="00682664" w:rsidRPr="00682664">
        <w:rPr>
          <w:rFonts w:ascii="宋体" w:eastAsia="宋体" w:hAnsi="宋体"/>
        </w:rPr>
        <w:t>在BitTorrent的P2P架构中，用户可以下载文件的不同部分（称为"片段"）并同时上传已经下载的部分给其他用户。这使得下载过程更加高效，因为不再需要依赖单一服务器的带宽来获取整个文件。相反，文件可以从多个用户处同时获取。BitTorrent还使用了一种称为种子（Seed）的机制，其中包含了文件的元数据和初始片段，以帮助其他用户开始下载文件。</w:t>
      </w:r>
    </w:p>
    <w:p w14:paraId="58BF3059" w14:textId="77777777" w:rsidR="004D6C8E" w:rsidRDefault="004D6C8E" w:rsidP="004D6C8E">
      <w:pPr>
        <w:rPr>
          <w:rFonts w:ascii="宋体" w:eastAsia="宋体" w:hAnsi="宋体"/>
        </w:rPr>
      </w:pPr>
    </w:p>
    <w:p w14:paraId="7B7A2732" w14:textId="77777777" w:rsidR="004D6C8E" w:rsidRPr="00682664" w:rsidRDefault="004D6C8E" w:rsidP="004D6C8E">
      <w:pPr>
        <w:rPr>
          <w:rFonts w:ascii="宋体" w:eastAsia="宋体" w:hAnsi="宋体" w:hint="eastAsia"/>
        </w:rPr>
      </w:pPr>
    </w:p>
    <w:p w14:paraId="3F620AB0" w14:textId="69EF4866" w:rsidR="00AA7801" w:rsidRDefault="004D6C8E" w:rsidP="00682664">
      <w:pPr>
        <w:rPr>
          <w:rFonts w:ascii="宋体" w:eastAsia="宋体" w:hAnsi="宋体"/>
        </w:rPr>
      </w:pPr>
      <w:r>
        <w:rPr>
          <w:rFonts w:ascii="宋体" w:eastAsia="宋体" w:hAnsi="宋体" w:hint="eastAsia"/>
        </w:rPr>
        <w:t>四选三：</w:t>
      </w:r>
    </w:p>
    <w:p w14:paraId="5D02843B" w14:textId="77777777" w:rsidR="00F3100D" w:rsidRDefault="00F3100D" w:rsidP="00F3100D">
      <w:pPr>
        <w:rPr>
          <w:rFonts w:ascii="宋体" w:eastAsia="宋体" w:hAnsi="宋体"/>
        </w:rPr>
      </w:pPr>
      <w:r>
        <w:rPr>
          <w:rFonts w:ascii="宋体" w:eastAsia="宋体" w:hAnsi="宋体"/>
        </w:rPr>
        <w:t>1</w:t>
      </w:r>
      <w:r>
        <w:rPr>
          <w:rFonts w:ascii="宋体" w:eastAsia="宋体" w:hAnsi="宋体" w:hint="eastAsia"/>
        </w:rPr>
        <w:t>、</w:t>
      </w:r>
    </w:p>
    <w:p w14:paraId="7E4A9D5C" w14:textId="5D63E985" w:rsidR="00F3100D" w:rsidRPr="00F3100D" w:rsidRDefault="00F3100D" w:rsidP="00F3100D">
      <w:pPr>
        <w:rPr>
          <w:rFonts w:ascii="宋体" w:eastAsia="宋体" w:hAnsi="宋体"/>
        </w:rPr>
      </w:pPr>
      <w:r w:rsidRPr="00F3100D">
        <w:rPr>
          <w:rFonts w:ascii="宋体" w:eastAsia="宋体" w:hAnsi="宋体"/>
        </w:rPr>
        <w:t>GET：GET方法用于从服务器获取资源。通过发送GET请求，客户端可以向服务器请求特定资源的表示。GET请求将参数以查询字符串的方式附加在URL的末尾，并通过URL传递给服务器。GET方法的特点是幂等性，即执行相同的GET请求多次不会有副作用，只会获取相同的资源表示。GET方法通常用于获取数据或读取资源，例如浏览网页或请求API数据。</w:t>
      </w:r>
    </w:p>
    <w:p w14:paraId="2EE56014" w14:textId="0F83CAE9" w:rsidR="004D6C8E" w:rsidRDefault="00F3100D" w:rsidP="00F3100D">
      <w:pPr>
        <w:rPr>
          <w:rFonts w:ascii="宋体" w:eastAsia="宋体" w:hAnsi="宋体"/>
        </w:rPr>
      </w:pPr>
      <w:r w:rsidRPr="00F3100D">
        <w:rPr>
          <w:rFonts w:ascii="宋体" w:eastAsia="宋体" w:hAnsi="宋体"/>
        </w:rPr>
        <w:t>POST：POST方法用于向服务器提交数据，并请求服务器进行处理。通过发送POST请求，客户端可以向服务器提交数据，例如表单数据、文件上传等。POST请求将参数放在请求的消息体中，而不是通过URL传递。相比于GET方法，POST方法没有幂等性，多次执行相同的POST请求可能会对服务器产生不同的副作用。POST方法通常用于创建新资源、更新数据或执行一些需要修改服务器状态的操作。</w:t>
      </w:r>
    </w:p>
    <w:p w14:paraId="05AE8602" w14:textId="473E36EF" w:rsidR="00BC34FC" w:rsidRDefault="00BC34FC" w:rsidP="00F3100D">
      <w:pPr>
        <w:rPr>
          <w:rFonts w:ascii="宋体" w:eastAsia="宋体" w:hAnsi="宋体"/>
        </w:rPr>
      </w:pPr>
    </w:p>
    <w:p w14:paraId="1FFBC43F" w14:textId="74F2AD0A" w:rsidR="00A64EBA" w:rsidRDefault="00A64EBA" w:rsidP="00F3100D">
      <w:pPr>
        <w:rPr>
          <w:rFonts w:ascii="宋体" w:eastAsia="宋体" w:hAnsi="宋体"/>
        </w:rPr>
      </w:pPr>
      <w:r>
        <w:rPr>
          <w:rFonts w:ascii="宋体" w:eastAsia="宋体" w:hAnsi="宋体" w:hint="eastAsia"/>
        </w:rPr>
        <w:t>3、</w:t>
      </w:r>
    </w:p>
    <w:p w14:paraId="23B0B0F6" w14:textId="34FA8EA3" w:rsidR="00A64EBA" w:rsidRDefault="00A64EBA" w:rsidP="00806DCA">
      <w:pPr>
        <w:ind w:firstLineChars="100" w:firstLine="210"/>
        <w:rPr>
          <w:rFonts w:ascii="宋体" w:eastAsia="宋体" w:hAnsi="宋体"/>
        </w:rPr>
      </w:pPr>
      <w:r w:rsidRPr="00A64EBA">
        <w:rPr>
          <w:rFonts w:ascii="宋体" w:eastAsia="宋体" w:hAnsi="宋体"/>
        </w:rPr>
        <w:t>缓存（Cache）是一种临时存储数据的机制，它可以在需要时快速访问数据，而无需每次都去获取原始数据源</w:t>
      </w:r>
      <w:r w:rsidR="00806DCA">
        <w:rPr>
          <w:rFonts w:ascii="宋体" w:eastAsia="宋体" w:hAnsi="宋体" w:hint="eastAsia"/>
        </w:rPr>
        <w:t>。</w:t>
      </w:r>
    </w:p>
    <w:p w14:paraId="4569604B" w14:textId="77777777" w:rsidR="00806DCA" w:rsidRPr="00806DCA" w:rsidRDefault="00806DCA" w:rsidP="00806DCA">
      <w:pPr>
        <w:ind w:firstLineChars="100" w:firstLine="210"/>
        <w:rPr>
          <w:rFonts w:ascii="宋体" w:eastAsia="宋体" w:hAnsi="宋体"/>
        </w:rPr>
      </w:pPr>
      <w:r w:rsidRPr="00806DCA">
        <w:rPr>
          <w:rFonts w:ascii="宋体" w:eastAsia="宋体" w:hAnsi="宋体"/>
        </w:rPr>
        <w:t>举例来说，假设一个网页的静态资源（如图片、样式表）被缓存在用户的浏览器中。当用户再次访问该网页时，浏览器可以直接从缓存中获取这些静态资源，而无需再发起请求到服务器。这样就减少了网络请求的次数，提高了网页的加载速度，提升了用户的体验。</w:t>
      </w:r>
    </w:p>
    <w:p w14:paraId="03744DA1" w14:textId="4C485D2A" w:rsidR="00806DCA" w:rsidRDefault="00806DCA" w:rsidP="00806DCA">
      <w:pPr>
        <w:rPr>
          <w:rFonts w:ascii="宋体" w:eastAsia="宋体" w:hAnsi="宋体"/>
        </w:rPr>
      </w:pPr>
    </w:p>
    <w:p w14:paraId="2D086DC3" w14:textId="77777777" w:rsidR="00FE2A98" w:rsidRDefault="00FE2A98" w:rsidP="00FE2A98">
      <w:pPr>
        <w:rPr>
          <w:rFonts w:ascii="宋体" w:eastAsia="宋体" w:hAnsi="宋体"/>
        </w:rPr>
      </w:pPr>
    </w:p>
    <w:p w14:paraId="26FB9768" w14:textId="4483086A" w:rsidR="00FE2A98" w:rsidRDefault="009C4F68" w:rsidP="00FE2A98">
      <w:pPr>
        <w:rPr>
          <w:rFonts w:ascii="宋体" w:eastAsia="宋体" w:hAnsi="宋体"/>
        </w:rPr>
      </w:pPr>
      <w:r>
        <w:rPr>
          <w:rFonts w:ascii="宋体" w:eastAsia="宋体" w:hAnsi="宋体" w:hint="eastAsia"/>
        </w:rPr>
        <w:lastRenderedPageBreak/>
        <w:t>4、</w:t>
      </w:r>
    </w:p>
    <w:p w14:paraId="28808746" w14:textId="06251D60" w:rsidR="009B3E41" w:rsidRPr="00FE2A98" w:rsidRDefault="009B3E41" w:rsidP="00FE2A98">
      <w:pPr>
        <w:rPr>
          <w:rFonts w:ascii="宋体" w:eastAsia="宋体" w:hAnsi="宋体" w:hint="eastAsia"/>
        </w:rPr>
      </w:pPr>
      <w:r>
        <w:rPr>
          <w:rFonts w:ascii="宋体" w:eastAsia="宋体" w:hAnsi="宋体" w:hint="eastAsia"/>
        </w:rPr>
        <w:t>（1）连接和可靠性：</w:t>
      </w:r>
    </w:p>
    <w:p w14:paraId="2FA70B0E" w14:textId="0C7920FF" w:rsidR="00FE2A98" w:rsidRPr="00FE2A98" w:rsidRDefault="00FE2A98" w:rsidP="00FE2A98">
      <w:pPr>
        <w:rPr>
          <w:rFonts w:ascii="宋体" w:eastAsia="宋体" w:hAnsi="宋体"/>
        </w:rPr>
      </w:pPr>
      <w:r w:rsidRPr="00FE2A98">
        <w:rPr>
          <w:rFonts w:ascii="宋体" w:eastAsia="宋体" w:hAnsi="宋体"/>
        </w:rPr>
        <w:t>TCP是面向连接的协议,在数据传输前需要先建立连接,然后进行数据传输,最后再释放连接。TCP提供可靠的数据传输,它通过序号、确认和重传机制来保证数据的可靠性,并且保证数据的顺序不变。UDP是面向无连接的协议,它不需要在传输数据前建立连接,也不提供数据传输的可靠性和顺序性。UDP只是简单地发送数据包,不保证数据的可靠性和顺序性,因此传输速度更快。</w:t>
      </w:r>
    </w:p>
    <w:p w14:paraId="365FF1C7" w14:textId="75498092" w:rsidR="00FE2A98" w:rsidRPr="00FE2A98" w:rsidRDefault="009B3E41" w:rsidP="00FE2A98">
      <w:pPr>
        <w:rPr>
          <w:rFonts w:ascii="宋体" w:eastAsia="宋体" w:hAnsi="宋体"/>
        </w:rPr>
      </w:pPr>
      <w:r>
        <w:rPr>
          <w:rFonts w:ascii="宋体" w:eastAsia="宋体" w:hAnsi="宋体" w:hint="eastAsia"/>
        </w:rPr>
        <w:t>（2）</w:t>
      </w:r>
      <w:r w:rsidR="00FE2A98" w:rsidRPr="00FE2A98">
        <w:rPr>
          <w:rFonts w:ascii="宋体" w:eastAsia="宋体" w:hAnsi="宋体"/>
        </w:rPr>
        <w:t>数据包的大小：</w:t>
      </w:r>
    </w:p>
    <w:p w14:paraId="210BA52D" w14:textId="66BC3B8A" w:rsidR="00FE2A98" w:rsidRPr="00FE2A98" w:rsidRDefault="00FE2A98" w:rsidP="00FE2A98">
      <w:pPr>
        <w:rPr>
          <w:rFonts w:ascii="宋体" w:eastAsia="宋体" w:hAnsi="宋体"/>
        </w:rPr>
      </w:pPr>
      <w:r w:rsidRPr="00FE2A98">
        <w:rPr>
          <w:rFonts w:ascii="宋体" w:eastAsia="宋体" w:hAnsi="宋体"/>
        </w:rPr>
        <w:t>TCP在传输数据时,会将数据分割成小的数据块,并且在接收端重新组装,这样可以适应不同网络的数据包大小。UDP传输的数据包大小比较灵活,在应用层可以自由控制数据包的大小,不会自动进行分割和重组。</w:t>
      </w:r>
    </w:p>
    <w:p w14:paraId="56CC7CD3" w14:textId="17CEA491" w:rsidR="00FE2A98" w:rsidRPr="00FE2A98" w:rsidRDefault="009B3E41" w:rsidP="00FE2A98">
      <w:pPr>
        <w:rPr>
          <w:rFonts w:ascii="宋体" w:eastAsia="宋体" w:hAnsi="宋体"/>
        </w:rPr>
      </w:pPr>
      <w:r>
        <w:rPr>
          <w:rFonts w:ascii="宋体" w:eastAsia="宋体" w:hAnsi="宋体" w:hint="eastAsia"/>
        </w:rPr>
        <w:t>（</w:t>
      </w:r>
      <w:r>
        <w:rPr>
          <w:rFonts w:ascii="宋体" w:eastAsia="宋体" w:hAnsi="宋体"/>
        </w:rPr>
        <w:t>3</w:t>
      </w:r>
      <w:r>
        <w:rPr>
          <w:rFonts w:ascii="宋体" w:eastAsia="宋体" w:hAnsi="宋体" w:hint="eastAsia"/>
        </w:rPr>
        <w:t>）</w:t>
      </w:r>
      <w:r w:rsidR="00FE2A98" w:rsidRPr="00FE2A98">
        <w:rPr>
          <w:rFonts w:ascii="宋体" w:eastAsia="宋体" w:hAnsi="宋体"/>
        </w:rPr>
        <w:t>适用场景：</w:t>
      </w:r>
    </w:p>
    <w:p w14:paraId="3522739A" w14:textId="430E8ECC" w:rsidR="00FE2A98" w:rsidRPr="00FE2A98" w:rsidRDefault="00FE2A98" w:rsidP="00FE2A98">
      <w:pPr>
        <w:rPr>
          <w:rFonts w:ascii="宋体" w:eastAsia="宋体" w:hAnsi="宋体"/>
        </w:rPr>
      </w:pPr>
      <w:r w:rsidRPr="00FE2A98">
        <w:rPr>
          <w:rFonts w:ascii="宋体" w:eastAsia="宋体" w:hAnsi="宋体"/>
        </w:rPr>
        <w:t>TCP适用于对数据可靠性要求较高的场景,如文件传输、网页浏览、电子邮件等。由于TCP提供了数据的可靠性和顺序性,因此适合对数据完整性要求较高的应用。UDP适用于对实时性要求较高、数据传输量大、对可靠性要求较低的场景,如音频、视频流、在线游戏等。UDP由于不需要建立连接和保证数据的可靠性,因此传输速度更快,适合对实时性要求较高的应用。</w:t>
      </w:r>
    </w:p>
    <w:p w14:paraId="78B54A4E" w14:textId="05B9B816" w:rsidR="009C4F68" w:rsidRPr="00FE2A98" w:rsidRDefault="00FE2A98" w:rsidP="009B3E41">
      <w:pPr>
        <w:ind w:firstLineChars="100" w:firstLine="210"/>
        <w:rPr>
          <w:rFonts w:ascii="宋体" w:eastAsia="宋体" w:hAnsi="宋体" w:hint="eastAsia"/>
        </w:rPr>
      </w:pPr>
      <w:r w:rsidRPr="00FE2A98">
        <w:rPr>
          <w:rFonts w:ascii="宋体" w:eastAsia="宋体" w:hAnsi="宋体"/>
        </w:rPr>
        <w:t>总的来说,TCP提供了可靠的数据传输,适合对数据完整性要求较高的应用;而UDP提供了快速的数据传输,适合对实时性要求较高的应用。在实际应用中,根据具体的场景和需求,选择适合的传输协议是非常重要的。</w:t>
      </w:r>
    </w:p>
    <w:sectPr w:rsidR="009C4F68" w:rsidRPr="00FE2A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F6F"/>
    <w:rsid w:val="0006663A"/>
    <w:rsid w:val="00125CA0"/>
    <w:rsid w:val="003C0DDA"/>
    <w:rsid w:val="004D3F6F"/>
    <w:rsid w:val="004D6C8E"/>
    <w:rsid w:val="00522D26"/>
    <w:rsid w:val="00682664"/>
    <w:rsid w:val="00765B5C"/>
    <w:rsid w:val="00806DCA"/>
    <w:rsid w:val="008A07C4"/>
    <w:rsid w:val="008A66DF"/>
    <w:rsid w:val="00917013"/>
    <w:rsid w:val="009B3E41"/>
    <w:rsid w:val="009C4F68"/>
    <w:rsid w:val="009E102D"/>
    <w:rsid w:val="00A64EBA"/>
    <w:rsid w:val="00AA7801"/>
    <w:rsid w:val="00BC34FC"/>
    <w:rsid w:val="00C602E0"/>
    <w:rsid w:val="00E635EB"/>
    <w:rsid w:val="00EB6E05"/>
    <w:rsid w:val="00F3100D"/>
    <w:rsid w:val="00F464C6"/>
    <w:rsid w:val="00F51F96"/>
    <w:rsid w:val="00F613DF"/>
    <w:rsid w:val="00FE2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8B4304E"/>
  <w15:chartTrackingRefBased/>
  <w15:docId w15:val="{6E820EE6-D104-3D40-B4FB-19E3141D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18569">
      <w:bodyDiv w:val="1"/>
      <w:marLeft w:val="0"/>
      <w:marRight w:val="0"/>
      <w:marTop w:val="0"/>
      <w:marBottom w:val="0"/>
      <w:divBdr>
        <w:top w:val="none" w:sz="0" w:space="0" w:color="auto"/>
        <w:left w:val="none" w:sz="0" w:space="0" w:color="auto"/>
        <w:bottom w:val="none" w:sz="0" w:space="0" w:color="auto"/>
        <w:right w:val="none" w:sz="0" w:space="0" w:color="auto"/>
      </w:divBdr>
    </w:div>
    <w:div w:id="456725188">
      <w:bodyDiv w:val="1"/>
      <w:marLeft w:val="0"/>
      <w:marRight w:val="0"/>
      <w:marTop w:val="0"/>
      <w:marBottom w:val="0"/>
      <w:divBdr>
        <w:top w:val="none" w:sz="0" w:space="0" w:color="auto"/>
        <w:left w:val="none" w:sz="0" w:space="0" w:color="auto"/>
        <w:bottom w:val="none" w:sz="0" w:space="0" w:color="auto"/>
        <w:right w:val="none" w:sz="0" w:space="0" w:color="auto"/>
      </w:divBdr>
    </w:div>
    <w:div w:id="1124277408">
      <w:bodyDiv w:val="1"/>
      <w:marLeft w:val="0"/>
      <w:marRight w:val="0"/>
      <w:marTop w:val="0"/>
      <w:marBottom w:val="0"/>
      <w:divBdr>
        <w:top w:val="none" w:sz="0" w:space="0" w:color="auto"/>
        <w:left w:val="none" w:sz="0" w:space="0" w:color="auto"/>
        <w:bottom w:val="none" w:sz="0" w:space="0" w:color="auto"/>
        <w:right w:val="none" w:sz="0" w:space="0" w:color="auto"/>
      </w:divBdr>
    </w:div>
    <w:div w:id="1689136773">
      <w:bodyDiv w:val="1"/>
      <w:marLeft w:val="0"/>
      <w:marRight w:val="0"/>
      <w:marTop w:val="0"/>
      <w:marBottom w:val="0"/>
      <w:divBdr>
        <w:top w:val="none" w:sz="0" w:space="0" w:color="auto"/>
        <w:left w:val="none" w:sz="0" w:space="0" w:color="auto"/>
        <w:bottom w:val="none" w:sz="0" w:space="0" w:color="auto"/>
        <w:right w:val="none" w:sz="0" w:space="0" w:color="auto"/>
      </w:divBdr>
    </w:div>
    <w:div w:id="1987079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274</Words>
  <Characters>1568</Characters>
  <Application>Microsoft Office Word</Application>
  <DocSecurity>0</DocSecurity>
  <Lines>13</Lines>
  <Paragraphs>3</Paragraphs>
  <ScaleCrop>false</ScaleCrop>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2023-11-10T12:40:00Z</dcterms:created>
  <dcterms:modified xsi:type="dcterms:W3CDTF">2023-11-10T12:40:00Z</dcterms:modified>
</cp:coreProperties>
</file>