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tabs>
          <w:tab w:val="right" w:leader="dot" w:pos="8306"/>
        </w:tabs>
        <w:jc w:val="center"/>
        <w:rPr>
          <w:rFonts w:ascii="Times New Roman"/>
          <w:sz w:val="20"/>
        </w:rPr>
      </w:pPr>
      <w:bookmarkStart w:id="0" w:name="_Toc22730"/>
      <w:r>
        <w:rPr>
          <w:rFonts w:ascii="Times New Roman"/>
          <w:sz w:val="20"/>
        </w:rPr>
        <w:drawing>
          <wp:inline distT="0" distB="0" distL="0" distR="0">
            <wp:extent cx="3556000" cy="1370965"/>
            <wp:effectExtent l="0" t="0" r="0" b="0"/>
            <wp:docPr id="8" name="Image 1"/>
            <wp:cNvGraphicFramePr/>
            <a:graphic xmlns:a="http://schemas.openxmlformats.org/drawingml/2006/main">
              <a:graphicData uri="http://schemas.openxmlformats.org/drawingml/2006/picture">
                <pic:pic xmlns:pic="http://schemas.openxmlformats.org/drawingml/2006/picture">
                  <pic:nvPicPr>
                    <pic:cNvPr id="8" name="Image 1"/>
                    <pic:cNvPicPr/>
                  </pic:nvPicPr>
                  <pic:blipFill>
                    <a:blip r:embed="rId13" cstate="print"/>
                    <a:stretch>
                      <a:fillRect/>
                    </a:stretch>
                  </pic:blipFill>
                  <pic:spPr>
                    <a:xfrm>
                      <a:off x="0" y="0"/>
                      <a:ext cx="3556000" cy="1370965"/>
                    </a:xfrm>
                    <a:prstGeom prst="rect">
                      <a:avLst/>
                    </a:prstGeom>
                  </pic:spPr>
                </pic:pic>
              </a:graphicData>
            </a:graphic>
          </wp:inline>
        </w:drawing>
      </w:r>
    </w:p>
    <w:p>
      <w:pPr>
        <w:rPr>
          <w:rFonts w:ascii="Times New Roman"/>
          <w:sz w:val="20"/>
        </w:rPr>
      </w:pPr>
    </w:p>
    <w:p>
      <w:pPr>
        <w:spacing w:after="680" w:afterLines="217" w:afterAutospacing="0"/>
        <w:jc w:val="both"/>
        <w:rPr>
          <w:rFonts w:hint="eastAsia" w:ascii="Times New Roman"/>
          <w:sz w:val="20"/>
          <w:lang w:val="en-US" w:eastAsia="zh-CN"/>
        </w:rPr>
      </w:pPr>
    </w:p>
    <w:p>
      <w:pPr>
        <w:spacing w:after="680" w:afterLines="217" w:afterAutospacing="0"/>
        <w:jc w:val="center"/>
        <w:rPr>
          <w:rFonts w:hint="eastAsia" w:asciiTheme="majorEastAsia" w:hAnsiTheme="majorEastAsia" w:eastAsiaTheme="majorEastAsia" w:cstheme="majorEastAsia"/>
          <w:b/>
          <w:bCs/>
          <w:sz w:val="72"/>
          <w:szCs w:val="72"/>
          <w:lang w:val="en-US" w:eastAsia="zh-CN"/>
        </w:rPr>
      </w:pPr>
    </w:p>
    <w:p>
      <w:pPr>
        <w:spacing w:after="680" w:afterLines="217" w:afterAutospacing="0"/>
        <w:jc w:val="center"/>
        <w:rPr>
          <w:rFonts w:hint="eastAsia" w:asciiTheme="majorEastAsia" w:hAnsiTheme="majorEastAsia" w:eastAsiaTheme="majorEastAsia" w:cstheme="majorEastAsia"/>
          <w:b/>
          <w:bCs/>
          <w:sz w:val="72"/>
          <w:szCs w:val="72"/>
          <w:lang w:val="en-US" w:eastAsia="zh-CN"/>
        </w:rPr>
      </w:pPr>
      <w:r>
        <w:rPr>
          <w:rFonts w:hint="eastAsia" w:asciiTheme="majorEastAsia" w:hAnsiTheme="majorEastAsia" w:eastAsiaTheme="majorEastAsia" w:cstheme="majorEastAsia"/>
          <w:b/>
          <w:bCs/>
          <w:sz w:val="72"/>
          <w:szCs w:val="72"/>
          <w:lang w:val="en-US" w:eastAsia="zh-CN"/>
        </w:rPr>
        <w:t>人工智能导论报告</w:t>
      </w:r>
    </w:p>
    <w:p>
      <w:pPr>
        <w:keepNext w:val="0"/>
        <w:keepLines w:val="0"/>
        <w:pageBreakBefore w:val="0"/>
        <w:widowControl w:val="0"/>
        <w:kinsoku/>
        <w:wordWrap/>
        <w:overflowPunct/>
        <w:topLinePunct w:val="0"/>
        <w:autoSpaceDE/>
        <w:autoSpaceDN/>
        <w:bidi w:val="0"/>
        <w:adjustRightInd/>
        <w:snapToGrid/>
        <w:spacing w:after="680" w:afterLines="217" w:afterAutospacing="0" w:line="48" w:lineRule="auto"/>
        <w:jc w:val="center"/>
        <w:textAlignment w:val="auto"/>
        <w:rPr>
          <w:rFonts w:hint="default" w:asciiTheme="majorEastAsia" w:hAnsiTheme="majorEastAsia" w:eastAsiaTheme="majorEastAsia" w:cstheme="majorEastAsia"/>
          <w:b/>
          <w:bCs/>
          <w:sz w:val="36"/>
          <w:szCs w:val="36"/>
          <w:lang w:val="en-US" w:eastAsia="zh-CN"/>
        </w:rPr>
      </w:pPr>
    </w:p>
    <w:p>
      <w:pPr>
        <w:spacing w:after="680" w:afterLines="217" w:afterAutospacing="0"/>
        <w:jc w:val="center"/>
        <w:rPr>
          <w:rFonts w:hint="default" w:asciiTheme="majorEastAsia" w:hAnsiTheme="majorEastAsia" w:eastAsiaTheme="majorEastAsia" w:cstheme="majorEastAsia"/>
          <w:b/>
          <w:bCs/>
          <w:sz w:val="36"/>
          <w:szCs w:val="36"/>
          <w:lang w:val="en-US" w:eastAsia="zh-CN"/>
        </w:rPr>
      </w:pPr>
      <w:r>
        <w:rPr>
          <w:sz w:val="36"/>
        </w:rPr>
        <mc:AlternateContent>
          <mc:Choice Requires="wps">
            <w:drawing>
              <wp:anchor distT="0" distB="0" distL="114300" distR="114300" simplePos="0" relativeHeight="251663360" behindDoc="0" locked="0" layoutInCell="1" allowOverlap="1">
                <wp:simplePos x="0" y="0"/>
                <wp:positionH relativeFrom="column">
                  <wp:posOffset>890270</wp:posOffset>
                </wp:positionH>
                <wp:positionV relativeFrom="paragraph">
                  <wp:posOffset>431165</wp:posOffset>
                </wp:positionV>
                <wp:extent cx="3696970" cy="1824355"/>
                <wp:effectExtent l="0" t="0" r="11430" b="4445"/>
                <wp:wrapNone/>
                <wp:docPr id="11" name="文本框 11"/>
                <wp:cNvGraphicFramePr/>
                <a:graphic xmlns:a="http://schemas.openxmlformats.org/drawingml/2006/main">
                  <a:graphicData uri="http://schemas.microsoft.com/office/word/2010/wordprocessingShape">
                    <wps:wsp>
                      <wps:cNvSpPr txBox="1"/>
                      <wps:spPr>
                        <a:xfrm>
                          <a:off x="1977390" y="4080510"/>
                          <a:ext cx="3696970" cy="18243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tabs>
                                <w:tab w:val="left" w:pos="6300"/>
                              </w:tabs>
                              <w:kinsoku/>
                              <w:wordWrap/>
                              <w:overflowPunct/>
                              <w:topLinePunct w:val="0"/>
                              <w:bidi w:val="0"/>
                              <w:adjustRightInd/>
                              <w:snapToGrid/>
                              <w:textAlignment w:val="auto"/>
                              <w:rPr>
                                <w:rFonts w:hint="default"/>
                                <w:sz w:val="36"/>
                                <w:szCs w:val="36"/>
                                <w:u w:val="none"/>
                                <w:lang w:val="en-US" w:eastAsia="zh-CN"/>
                              </w:rPr>
                            </w:pPr>
                            <w:r>
                              <w:rPr>
                                <w:rFonts w:hint="eastAsia"/>
                                <w:sz w:val="36"/>
                                <w:szCs w:val="36"/>
                                <w:u w:val="none"/>
                                <w:lang w:val="en-US" w:eastAsia="zh-CN"/>
                              </w:rPr>
                              <w:t>学院：</w:t>
                            </w:r>
                            <w:r>
                              <w:rPr>
                                <w:rFonts w:hint="eastAsia"/>
                                <w:sz w:val="30"/>
                                <w:szCs w:val="30"/>
                                <w:u w:val="single"/>
                                <w:lang w:val="en-US" w:eastAsia="zh-CN"/>
                              </w:rPr>
                              <w:t>智能工程学院</w:t>
                            </w:r>
                            <w:r>
                              <w:rPr>
                                <w:rFonts w:hint="eastAsia"/>
                                <w:sz w:val="36"/>
                                <w:szCs w:val="36"/>
                                <w:u w:val="single"/>
                                <w:lang w:val="en-US" w:eastAsia="zh-CN"/>
                              </w:rPr>
                              <w:tab/>
                            </w:r>
                            <w:r>
                              <w:rPr>
                                <w:rFonts w:hint="eastAsia"/>
                                <w:sz w:val="36"/>
                                <w:szCs w:val="36"/>
                                <w:u w:val="none"/>
                                <w:lang w:val="en-US" w:eastAsia="zh-CN"/>
                              </w:rPr>
                              <w:tab/>
                            </w:r>
                            <w:r>
                              <w:rPr>
                                <w:rFonts w:hint="eastAsia"/>
                                <w:sz w:val="36"/>
                                <w:szCs w:val="36"/>
                                <w:u w:val="none"/>
                                <w:lang w:val="en-US" w:eastAsia="zh-CN"/>
                              </w:rPr>
                              <w:tab/>
                            </w:r>
                          </w:p>
                          <w:p>
                            <w:pPr>
                              <w:keepNext w:val="0"/>
                              <w:keepLines w:val="0"/>
                              <w:pageBreakBefore w:val="0"/>
                              <w:widowControl w:val="0"/>
                              <w:tabs>
                                <w:tab w:val="left" w:pos="6300"/>
                              </w:tabs>
                              <w:kinsoku/>
                              <w:wordWrap/>
                              <w:overflowPunct/>
                              <w:topLinePunct w:val="0"/>
                              <w:bidi w:val="0"/>
                              <w:adjustRightInd/>
                              <w:snapToGrid/>
                              <w:textAlignment w:val="auto"/>
                              <w:rPr>
                                <w:rFonts w:hint="default"/>
                                <w:sz w:val="36"/>
                                <w:szCs w:val="36"/>
                                <w:u w:val="single"/>
                                <w:lang w:val="en-US" w:eastAsia="zh-CN"/>
                              </w:rPr>
                            </w:pPr>
                            <w:r>
                              <w:rPr>
                                <w:rFonts w:hint="eastAsia"/>
                                <w:sz w:val="36"/>
                                <w:szCs w:val="36"/>
                                <w:u w:val="none"/>
                                <w:lang w:val="en-US" w:eastAsia="zh-CN"/>
                              </w:rPr>
                              <w:t>专业：</w:t>
                            </w:r>
                            <w:r>
                              <w:rPr>
                                <w:rFonts w:hint="eastAsia"/>
                                <w:sz w:val="30"/>
                                <w:szCs w:val="30"/>
                                <w:u w:val="single"/>
                                <w:lang w:val="en-US" w:eastAsia="zh-CN"/>
                              </w:rPr>
                              <w:t>智能科学与技术</w:t>
                            </w:r>
                            <w:r>
                              <w:rPr>
                                <w:rFonts w:hint="eastAsia"/>
                                <w:sz w:val="36"/>
                                <w:szCs w:val="36"/>
                                <w:u w:val="single"/>
                                <w:lang w:val="en-US" w:eastAsia="zh-CN"/>
                              </w:rPr>
                              <w:tab/>
                            </w:r>
                            <w:r>
                              <w:rPr>
                                <w:rFonts w:hint="eastAsia"/>
                                <w:sz w:val="36"/>
                                <w:szCs w:val="36"/>
                                <w:u w:val="none"/>
                                <w:lang w:val="en-US" w:eastAsia="zh-CN"/>
                              </w:rPr>
                              <w:tab/>
                            </w:r>
                            <w:r>
                              <w:rPr>
                                <w:rFonts w:hint="eastAsia"/>
                                <w:sz w:val="36"/>
                                <w:szCs w:val="36"/>
                                <w:u w:val="none"/>
                                <w:lang w:val="en-US" w:eastAsia="zh-CN"/>
                              </w:rPr>
                              <w:tab/>
                            </w:r>
                          </w:p>
                          <w:p>
                            <w:pPr>
                              <w:keepNext w:val="0"/>
                              <w:keepLines w:val="0"/>
                              <w:pageBreakBefore w:val="0"/>
                              <w:widowControl w:val="0"/>
                              <w:tabs>
                                <w:tab w:val="left" w:pos="6300"/>
                              </w:tabs>
                              <w:kinsoku/>
                              <w:wordWrap/>
                              <w:overflowPunct/>
                              <w:topLinePunct w:val="0"/>
                              <w:bidi w:val="0"/>
                              <w:adjustRightInd/>
                              <w:snapToGrid/>
                              <w:textAlignment w:val="auto"/>
                              <w:rPr>
                                <w:rFonts w:hint="default"/>
                                <w:sz w:val="36"/>
                                <w:szCs w:val="36"/>
                                <w:u w:val="single"/>
                                <w:lang w:val="en-US" w:eastAsia="zh-CN"/>
                              </w:rPr>
                            </w:pPr>
                            <w:r>
                              <w:rPr>
                                <w:rFonts w:hint="eastAsia"/>
                                <w:sz w:val="36"/>
                                <w:szCs w:val="36"/>
                                <w:u w:val="none"/>
                                <w:lang w:val="en-US" w:eastAsia="zh-CN"/>
                              </w:rPr>
                              <w:t>学号：</w:t>
                            </w:r>
                            <w:r>
                              <w:rPr>
                                <w:rFonts w:hint="eastAsia"/>
                                <w:sz w:val="30"/>
                                <w:szCs w:val="30"/>
                                <w:u w:val="single"/>
                                <w:lang w:val="en-US" w:eastAsia="zh-CN"/>
                              </w:rPr>
                              <w:t>23354099</w:t>
                            </w:r>
                            <w:r>
                              <w:rPr>
                                <w:rFonts w:hint="eastAsia"/>
                                <w:sz w:val="36"/>
                                <w:szCs w:val="36"/>
                                <w:u w:val="single"/>
                                <w:lang w:val="en-US" w:eastAsia="zh-CN"/>
                              </w:rPr>
                              <w:tab/>
                            </w:r>
                          </w:p>
                          <w:p>
                            <w:pPr>
                              <w:keepNext w:val="0"/>
                              <w:keepLines w:val="0"/>
                              <w:pageBreakBefore w:val="0"/>
                              <w:widowControl w:val="0"/>
                              <w:tabs>
                                <w:tab w:val="left" w:pos="6300"/>
                              </w:tabs>
                              <w:kinsoku/>
                              <w:wordWrap/>
                              <w:overflowPunct/>
                              <w:topLinePunct w:val="0"/>
                              <w:bidi w:val="0"/>
                              <w:adjustRightInd/>
                              <w:snapToGrid/>
                              <w:textAlignment w:val="auto"/>
                              <w:rPr>
                                <w:rFonts w:hint="default"/>
                                <w:sz w:val="36"/>
                                <w:szCs w:val="36"/>
                                <w:u w:val="single"/>
                                <w:lang w:val="en-US" w:eastAsia="zh-CN"/>
                              </w:rPr>
                            </w:pPr>
                            <w:r>
                              <w:rPr>
                                <w:rFonts w:hint="eastAsia"/>
                                <w:sz w:val="36"/>
                                <w:szCs w:val="36"/>
                                <w:u w:val="none"/>
                                <w:lang w:val="en-US" w:eastAsia="zh-CN"/>
                              </w:rPr>
                              <w:t>姓名：</w:t>
                            </w:r>
                            <w:r>
                              <w:rPr>
                                <w:rFonts w:hint="eastAsia"/>
                                <w:sz w:val="30"/>
                                <w:szCs w:val="30"/>
                                <w:u w:val="single"/>
                                <w:lang w:val="en-US" w:eastAsia="zh-CN"/>
                              </w:rPr>
                              <w:t>梁艺琳</w:t>
                            </w:r>
                            <w:r>
                              <w:rPr>
                                <w:rFonts w:hint="eastAsia"/>
                                <w:sz w:val="36"/>
                                <w:szCs w:val="36"/>
                                <w:u w:val="single"/>
                                <w:lang w:val="en-US" w:eastAsia="zh-CN"/>
                              </w:rPr>
                              <w:tab/>
                            </w:r>
                          </w:p>
                        </w:txbxContent>
                      </wps:txbx>
                      <wps:bodyPr rot="0" spcFirstLastPara="0" vertOverflow="overflow" horzOverflow="overflow" vert="horz" wrap="square" lIns="91440" tIns="45720" rIns="91440" bIns="4572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70.1pt;margin-top:33.95pt;height:143.65pt;width:291.1pt;z-index:251663360;mso-width-relative:page;mso-height-relative:page;" fillcolor="#FFFFFF [3201]" filled="t" stroked="f" coordsize="21600,21600" o:gfxdata="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NmNDM1gAAAAoBAAAPAAAAAAAAAAEAIAAAACIAAABkcnMvZG93bnJldi54bWxQSwECFAAUAAAA&#10;CACHTuJAydY78mICAACqBAAADgAAAAAAAAABACAAAAAlAQAAZHJzL2Uyb0RvYy54bWxQSwUGAAAA&#10;AAYABgBZAQAA+QUAAAAA&#10;">
                <v:fill on="t" focussize="0,0"/>
                <v:stroke on="f" weight="0.5pt"/>
                <v:imagedata o:title=""/>
                <o:lock v:ext="edit" aspectratio="f"/>
                <v:textbox>
                  <w:txbxContent>
                    <w:p>
                      <w:pPr>
                        <w:keepNext w:val="0"/>
                        <w:keepLines w:val="0"/>
                        <w:pageBreakBefore w:val="0"/>
                        <w:widowControl w:val="0"/>
                        <w:tabs>
                          <w:tab w:val="left" w:pos="6300"/>
                        </w:tabs>
                        <w:kinsoku/>
                        <w:wordWrap/>
                        <w:overflowPunct/>
                        <w:topLinePunct w:val="0"/>
                        <w:bidi w:val="0"/>
                        <w:adjustRightInd/>
                        <w:snapToGrid/>
                        <w:textAlignment w:val="auto"/>
                        <w:rPr>
                          <w:rFonts w:hint="default"/>
                          <w:sz w:val="36"/>
                          <w:szCs w:val="36"/>
                          <w:u w:val="none"/>
                          <w:lang w:val="en-US" w:eastAsia="zh-CN"/>
                        </w:rPr>
                      </w:pPr>
                      <w:r>
                        <w:rPr>
                          <w:rFonts w:hint="eastAsia"/>
                          <w:sz w:val="36"/>
                          <w:szCs w:val="36"/>
                          <w:u w:val="none"/>
                          <w:lang w:val="en-US" w:eastAsia="zh-CN"/>
                        </w:rPr>
                        <w:t>学院：</w:t>
                      </w:r>
                      <w:r>
                        <w:rPr>
                          <w:rFonts w:hint="eastAsia"/>
                          <w:sz w:val="30"/>
                          <w:szCs w:val="30"/>
                          <w:u w:val="single"/>
                          <w:lang w:val="en-US" w:eastAsia="zh-CN"/>
                        </w:rPr>
                        <w:t>智能工程学院</w:t>
                      </w:r>
                      <w:r>
                        <w:rPr>
                          <w:rFonts w:hint="eastAsia"/>
                          <w:sz w:val="36"/>
                          <w:szCs w:val="36"/>
                          <w:u w:val="single"/>
                          <w:lang w:val="en-US" w:eastAsia="zh-CN"/>
                        </w:rPr>
                        <w:tab/>
                      </w:r>
                      <w:r>
                        <w:rPr>
                          <w:rFonts w:hint="eastAsia"/>
                          <w:sz w:val="36"/>
                          <w:szCs w:val="36"/>
                          <w:u w:val="none"/>
                          <w:lang w:val="en-US" w:eastAsia="zh-CN"/>
                        </w:rPr>
                        <w:tab/>
                      </w:r>
                      <w:r>
                        <w:rPr>
                          <w:rFonts w:hint="eastAsia"/>
                          <w:sz w:val="36"/>
                          <w:szCs w:val="36"/>
                          <w:u w:val="none"/>
                          <w:lang w:val="en-US" w:eastAsia="zh-CN"/>
                        </w:rPr>
                        <w:tab/>
                      </w:r>
                    </w:p>
                    <w:p>
                      <w:pPr>
                        <w:keepNext w:val="0"/>
                        <w:keepLines w:val="0"/>
                        <w:pageBreakBefore w:val="0"/>
                        <w:widowControl w:val="0"/>
                        <w:tabs>
                          <w:tab w:val="left" w:pos="6300"/>
                        </w:tabs>
                        <w:kinsoku/>
                        <w:wordWrap/>
                        <w:overflowPunct/>
                        <w:topLinePunct w:val="0"/>
                        <w:bidi w:val="0"/>
                        <w:adjustRightInd/>
                        <w:snapToGrid/>
                        <w:textAlignment w:val="auto"/>
                        <w:rPr>
                          <w:rFonts w:hint="default"/>
                          <w:sz w:val="36"/>
                          <w:szCs w:val="36"/>
                          <w:u w:val="single"/>
                          <w:lang w:val="en-US" w:eastAsia="zh-CN"/>
                        </w:rPr>
                      </w:pPr>
                      <w:r>
                        <w:rPr>
                          <w:rFonts w:hint="eastAsia"/>
                          <w:sz w:val="36"/>
                          <w:szCs w:val="36"/>
                          <w:u w:val="none"/>
                          <w:lang w:val="en-US" w:eastAsia="zh-CN"/>
                        </w:rPr>
                        <w:t>专业：</w:t>
                      </w:r>
                      <w:r>
                        <w:rPr>
                          <w:rFonts w:hint="eastAsia"/>
                          <w:sz w:val="30"/>
                          <w:szCs w:val="30"/>
                          <w:u w:val="single"/>
                          <w:lang w:val="en-US" w:eastAsia="zh-CN"/>
                        </w:rPr>
                        <w:t>智能科学与技术</w:t>
                      </w:r>
                      <w:r>
                        <w:rPr>
                          <w:rFonts w:hint="eastAsia"/>
                          <w:sz w:val="36"/>
                          <w:szCs w:val="36"/>
                          <w:u w:val="single"/>
                          <w:lang w:val="en-US" w:eastAsia="zh-CN"/>
                        </w:rPr>
                        <w:tab/>
                      </w:r>
                      <w:r>
                        <w:rPr>
                          <w:rFonts w:hint="eastAsia"/>
                          <w:sz w:val="36"/>
                          <w:szCs w:val="36"/>
                          <w:u w:val="none"/>
                          <w:lang w:val="en-US" w:eastAsia="zh-CN"/>
                        </w:rPr>
                        <w:tab/>
                      </w:r>
                      <w:r>
                        <w:rPr>
                          <w:rFonts w:hint="eastAsia"/>
                          <w:sz w:val="36"/>
                          <w:szCs w:val="36"/>
                          <w:u w:val="none"/>
                          <w:lang w:val="en-US" w:eastAsia="zh-CN"/>
                        </w:rPr>
                        <w:tab/>
                      </w:r>
                    </w:p>
                    <w:p>
                      <w:pPr>
                        <w:keepNext w:val="0"/>
                        <w:keepLines w:val="0"/>
                        <w:pageBreakBefore w:val="0"/>
                        <w:widowControl w:val="0"/>
                        <w:tabs>
                          <w:tab w:val="left" w:pos="6300"/>
                        </w:tabs>
                        <w:kinsoku/>
                        <w:wordWrap/>
                        <w:overflowPunct/>
                        <w:topLinePunct w:val="0"/>
                        <w:bidi w:val="0"/>
                        <w:adjustRightInd/>
                        <w:snapToGrid/>
                        <w:textAlignment w:val="auto"/>
                        <w:rPr>
                          <w:rFonts w:hint="default"/>
                          <w:sz w:val="36"/>
                          <w:szCs w:val="36"/>
                          <w:u w:val="single"/>
                          <w:lang w:val="en-US" w:eastAsia="zh-CN"/>
                        </w:rPr>
                      </w:pPr>
                      <w:r>
                        <w:rPr>
                          <w:rFonts w:hint="eastAsia"/>
                          <w:sz w:val="36"/>
                          <w:szCs w:val="36"/>
                          <w:u w:val="none"/>
                          <w:lang w:val="en-US" w:eastAsia="zh-CN"/>
                        </w:rPr>
                        <w:t>学号：</w:t>
                      </w:r>
                      <w:r>
                        <w:rPr>
                          <w:rFonts w:hint="eastAsia"/>
                          <w:sz w:val="30"/>
                          <w:szCs w:val="30"/>
                          <w:u w:val="single"/>
                          <w:lang w:val="en-US" w:eastAsia="zh-CN"/>
                        </w:rPr>
                        <w:t>23354099</w:t>
                      </w:r>
                      <w:r>
                        <w:rPr>
                          <w:rFonts w:hint="eastAsia"/>
                          <w:sz w:val="36"/>
                          <w:szCs w:val="36"/>
                          <w:u w:val="single"/>
                          <w:lang w:val="en-US" w:eastAsia="zh-CN"/>
                        </w:rPr>
                        <w:tab/>
                      </w:r>
                    </w:p>
                    <w:p>
                      <w:pPr>
                        <w:keepNext w:val="0"/>
                        <w:keepLines w:val="0"/>
                        <w:pageBreakBefore w:val="0"/>
                        <w:widowControl w:val="0"/>
                        <w:tabs>
                          <w:tab w:val="left" w:pos="6300"/>
                        </w:tabs>
                        <w:kinsoku/>
                        <w:wordWrap/>
                        <w:overflowPunct/>
                        <w:topLinePunct w:val="0"/>
                        <w:bidi w:val="0"/>
                        <w:adjustRightInd/>
                        <w:snapToGrid/>
                        <w:textAlignment w:val="auto"/>
                        <w:rPr>
                          <w:rFonts w:hint="default"/>
                          <w:sz w:val="36"/>
                          <w:szCs w:val="36"/>
                          <w:u w:val="single"/>
                          <w:lang w:val="en-US" w:eastAsia="zh-CN"/>
                        </w:rPr>
                      </w:pPr>
                      <w:r>
                        <w:rPr>
                          <w:rFonts w:hint="eastAsia"/>
                          <w:sz w:val="36"/>
                          <w:szCs w:val="36"/>
                          <w:u w:val="none"/>
                          <w:lang w:val="en-US" w:eastAsia="zh-CN"/>
                        </w:rPr>
                        <w:t>姓名：</w:t>
                      </w:r>
                      <w:r>
                        <w:rPr>
                          <w:rFonts w:hint="eastAsia"/>
                          <w:sz w:val="30"/>
                          <w:szCs w:val="30"/>
                          <w:u w:val="single"/>
                          <w:lang w:val="en-US" w:eastAsia="zh-CN"/>
                        </w:rPr>
                        <w:t>梁艺琳</w:t>
                      </w:r>
                      <w:r>
                        <w:rPr>
                          <w:rFonts w:hint="eastAsia"/>
                          <w:sz w:val="36"/>
                          <w:szCs w:val="36"/>
                          <w:u w:val="single"/>
                          <w:lang w:val="en-US" w:eastAsia="zh-CN"/>
                        </w:rPr>
                        <w:tab/>
                      </w:r>
                    </w:p>
                  </w:txbxContent>
                </v:textbox>
              </v:shape>
            </w:pict>
          </mc:Fallback>
        </mc:AlternateContent>
      </w:r>
    </w:p>
    <w:p>
      <w:pPr>
        <w:spacing w:after="680" w:afterLines="217" w:afterAutospacing="0"/>
        <w:jc w:val="center"/>
        <w:rPr>
          <w:rFonts w:hint="eastAsia" w:asciiTheme="majorEastAsia" w:hAnsiTheme="majorEastAsia" w:eastAsiaTheme="majorEastAsia" w:cstheme="majorEastAsia"/>
          <w:b/>
          <w:bCs/>
          <w:sz w:val="72"/>
          <w:szCs w:val="72"/>
          <w:lang w:val="en-US" w:eastAsia="zh-CN"/>
        </w:rPr>
      </w:pPr>
    </w:p>
    <w:p>
      <w:pPr>
        <w:spacing w:after="680" w:afterLines="217" w:afterAutospacing="0"/>
        <w:jc w:val="left"/>
        <w:rPr>
          <w:rFonts w:hint="eastAsia" w:asciiTheme="majorEastAsia" w:hAnsiTheme="majorEastAsia" w:eastAsiaTheme="majorEastAsia" w:cstheme="majorEastAsia"/>
          <w:b/>
          <w:bCs/>
          <w:sz w:val="72"/>
          <w:szCs w:val="72"/>
          <w:lang w:val="en-US" w:eastAsia="zh-CN"/>
        </w:rPr>
        <w:sectPr>
          <w:headerReference r:id="rId3" w:type="default"/>
          <w:pgSz w:w="11906" w:h="16838"/>
          <w:pgMar w:top="1440" w:right="1800" w:bottom="1440" w:left="1800" w:header="851" w:footer="992" w:gutter="0"/>
          <w:pgNumType w:fmt="decimal"/>
          <w:cols w:space="425" w:num="1"/>
          <w:docGrid w:type="lines" w:linePitch="312" w:charSpace="0"/>
        </w:sectPr>
      </w:pPr>
    </w:p>
    <w:p>
      <w:pPr>
        <w:pStyle w:val="5"/>
        <w:tabs>
          <w:tab w:val="right" w:leader="dot" w:pos="8306"/>
        </w:tabs>
        <w:jc w:val="center"/>
        <w:rPr>
          <w:rFonts w:hint="eastAsia" w:asciiTheme="majorEastAsia" w:hAnsiTheme="majorEastAsia" w:eastAsiaTheme="majorEastAsia" w:cstheme="majorEastAsia"/>
          <w:b/>
          <w:bCs/>
          <w:sz w:val="30"/>
          <w:szCs w:val="30"/>
          <w:lang w:val="en-US" w:eastAsia="zh-CN"/>
        </w:rPr>
      </w:pPr>
      <w:r>
        <w:rPr>
          <w:rFonts w:hint="eastAsia" w:asciiTheme="majorEastAsia" w:hAnsiTheme="majorEastAsia" w:eastAsiaTheme="majorEastAsia" w:cstheme="majorEastAsia"/>
          <w:b/>
          <w:bCs/>
          <w:sz w:val="30"/>
          <w:szCs w:val="30"/>
          <w:lang w:val="en-US" w:eastAsia="zh-CN"/>
        </w:rPr>
        <w:t>目录</w:t>
      </w:r>
    </w:p>
    <w:p>
      <w:pPr>
        <w:pStyle w:val="5"/>
        <w:tabs>
          <w:tab w:val="right" w:leader="dot" w:pos="8306"/>
        </w:tabs>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bCs/>
          <w:sz w:val="28"/>
          <w:szCs w:val="28"/>
          <w:lang w:val="en-US" w:eastAsia="zh-CN"/>
        </w:rPr>
        <w:fldChar w:fldCharType="begin"/>
      </w:r>
      <w:r>
        <w:rPr>
          <w:rFonts w:hint="eastAsia" w:asciiTheme="majorEastAsia" w:hAnsiTheme="majorEastAsia" w:eastAsiaTheme="majorEastAsia" w:cstheme="majorEastAsia"/>
          <w:b/>
          <w:bCs/>
          <w:sz w:val="28"/>
          <w:szCs w:val="28"/>
          <w:lang w:val="en-US" w:eastAsia="zh-CN"/>
        </w:rPr>
        <w:instrText xml:space="preserve">TOC \o "1-3" \h \u </w:instrText>
      </w:r>
      <w:r>
        <w:rPr>
          <w:rFonts w:hint="eastAsia" w:asciiTheme="majorEastAsia" w:hAnsiTheme="majorEastAsia" w:eastAsiaTheme="majorEastAsia" w:cstheme="majorEastAsia"/>
          <w:b/>
          <w:bCs/>
          <w:sz w:val="28"/>
          <w:szCs w:val="28"/>
          <w:lang w:val="en-US" w:eastAsia="zh-CN"/>
        </w:rPr>
        <w:fldChar w:fldCharType="separate"/>
      </w:r>
      <w:r>
        <w:rPr>
          <w:rFonts w:hint="eastAsia" w:asciiTheme="majorEastAsia" w:hAnsiTheme="majorEastAsia" w:eastAsiaTheme="majorEastAsia" w:cstheme="majorEastAsia"/>
          <w:bCs/>
          <w:sz w:val="28"/>
          <w:szCs w:val="28"/>
          <w:lang w:val="en-US" w:eastAsia="zh-CN"/>
        </w:rPr>
        <w:fldChar w:fldCharType="begin"/>
      </w:r>
      <w:r>
        <w:rPr>
          <w:rFonts w:hint="eastAsia" w:asciiTheme="majorEastAsia" w:hAnsiTheme="majorEastAsia" w:eastAsiaTheme="majorEastAsia" w:cstheme="majorEastAsia"/>
          <w:bCs/>
          <w:sz w:val="28"/>
          <w:szCs w:val="28"/>
          <w:lang w:val="en-US" w:eastAsia="zh-CN"/>
        </w:rPr>
        <w:instrText xml:space="preserve"> HYPERLINK \l _Toc10511 </w:instrText>
      </w:r>
      <w:r>
        <w:rPr>
          <w:rFonts w:hint="eastAsia" w:asciiTheme="majorEastAsia" w:hAnsiTheme="majorEastAsia" w:eastAsiaTheme="majorEastAsia" w:cstheme="majorEastAsia"/>
          <w:bCs/>
          <w:sz w:val="28"/>
          <w:szCs w:val="28"/>
          <w:lang w:val="en-US" w:eastAsia="zh-CN"/>
        </w:rPr>
        <w:fldChar w:fldCharType="separate"/>
      </w:r>
      <w:r>
        <w:rPr>
          <w:rFonts w:hint="eastAsia" w:asciiTheme="majorEastAsia" w:hAnsiTheme="majorEastAsia" w:eastAsiaTheme="majorEastAsia" w:cstheme="majorEastAsia"/>
          <w:bCs/>
          <w:sz w:val="28"/>
          <w:szCs w:val="28"/>
          <w:lang w:val="en-US" w:eastAsia="zh-CN"/>
        </w:rPr>
        <w:t>1什么是人工智能</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_Toc10511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2</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bCs/>
          <w:sz w:val="28"/>
          <w:szCs w:val="28"/>
          <w:lang w:val="en-US" w:eastAsia="zh-CN"/>
        </w:rPr>
        <w:fldChar w:fldCharType="end"/>
      </w:r>
    </w:p>
    <w:p>
      <w:pPr>
        <w:pStyle w:val="7"/>
        <w:tabs>
          <w:tab w:val="right" w:leader="dot" w:pos="8306"/>
        </w:tabs>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Cs/>
          <w:sz w:val="28"/>
          <w:szCs w:val="28"/>
          <w:lang w:val="en-US" w:eastAsia="zh-CN"/>
        </w:rPr>
        <w:fldChar w:fldCharType="begin"/>
      </w:r>
      <w:r>
        <w:rPr>
          <w:rFonts w:hint="eastAsia" w:asciiTheme="majorEastAsia" w:hAnsiTheme="majorEastAsia" w:eastAsiaTheme="majorEastAsia" w:cstheme="majorEastAsia"/>
          <w:bCs/>
          <w:sz w:val="28"/>
          <w:szCs w:val="28"/>
          <w:lang w:val="en-US" w:eastAsia="zh-CN"/>
        </w:rPr>
        <w:instrText xml:space="preserve"> HYPERLINK \l _Toc16351 </w:instrText>
      </w:r>
      <w:r>
        <w:rPr>
          <w:rFonts w:hint="eastAsia" w:asciiTheme="majorEastAsia" w:hAnsiTheme="majorEastAsia" w:eastAsiaTheme="majorEastAsia" w:cstheme="majorEastAsia"/>
          <w:bCs/>
          <w:sz w:val="28"/>
          <w:szCs w:val="28"/>
          <w:lang w:val="en-US" w:eastAsia="zh-CN"/>
        </w:rPr>
        <w:fldChar w:fldCharType="separate"/>
      </w:r>
      <w:r>
        <w:rPr>
          <w:rFonts w:hint="eastAsia" w:asciiTheme="majorEastAsia" w:hAnsiTheme="majorEastAsia" w:eastAsiaTheme="majorEastAsia" w:cstheme="majorEastAsia"/>
          <w:bCs/>
          <w:sz w:val="28"/>
          <w:szCs w:val="28"/>
          <w:lang w:val="en-US" w:eastAsia="zh-CN"/>
        </w:rPr>
        <w:t>1.1计算机视觉</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_Toc16351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2</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bCs/>
          <w:sz w:val="28"/>
          <w:szCs w:val="28"/>
          <w:lang w:val="en-US" w:eastAsia="zh-CN"/>
        </w:rPr>
        <w:fldChar w:fldCharType="end"/>
      </w:r>
    </w:p>
    <w:p>
      <w:pPr>
        <w:pStyle w:val="7"/>
        <w:tabs>
          <w:tab w:val="right" w:leader="dot" w:pos="8306"/>
        </w:tabs>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Cs/>
          <w:sz w:val="28"/>
          <w:szCs w:val="28"/>
          <w:lang w:val="en-US" w:eastAsia="zh-CN"/>
        </w:rPr>
        <w:fldChar w:fldCharType="begin"/>
      </w:r>
      <w:r>
        <w:rPr>
          <w:rFonts w:hint="eastAsia" w:asciiTheme="majorEastAsia" w:hAnsiTheme="majorEastAsia" w:eastAsiaTheme="majorEastAsia" w:cstheme="majorEastAsia"/>
          <w:bCs/>
          <w:sz w:val="28"/>
          <w:szCs w:val="28"/>
          <w:lang w:val="en-US" w:eastAsia="zh-CN"/>
        </w:rPr>
        <w:instrText xml:space="preserve"> HYPERLINK \l _Toc8017 </w:instrText>
      </w:r>
      <w:r>
        <w:rPr>
          <w:rFonts w:hint="eastAsia" w:asciiTheme="majorEastAsia" w:hAnsiTheme="majorEastAsia" w:eastAsiaTheme="majorEastAsia" w:cstheme="majorEastAsia"/>
          <w:bCs/>
          <w:sz w:val="28"/>
          <w:szCs w:val="28"/>
          <w:lang w:val="en-US" w:eastAsia="zh-CN"/>
        </w:rPr>
        <w:fldChar w:fldCharType="separate"/>
      </w:r>
      <w:r>
        <w:rPr>
          <w:rFonts w:hint="eastAsia" w:asciiTheme="majorEastAsia" w:hAnsiTheme="majorEastAsia" w:eastAsiaTheme="majorEastAsia" w:cstheme="majorEastAsia"/>
          <w:bCs/>
          <w:sz w:val="28"/>
          <w:szCs w:val="28"/>
          <w:lang w:val="en-US" w:eastAsia="zh-CN"/>
        </w:rPr>
        <w:t>1.2自然语言处理</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_Toc8017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2</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bCs/>
          <w:sz w:val="28"/>
          <w:szCs w:val="28"/>
          <w:lang w:val="en-US" w:eastAsia="zh-CN"/>
        </w:rPr>
        <w:fldChar w:fldCharType="end"/>
      </w:r>
    </w:p>
    <w:p>
      <w:pPr>
        <w:pStyle w:val="5"/>
        <w:tabs>
          <w:tab w:val="right" w:leader="dot" w:pos="8306"/>
        </w:tabs>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Cs/>
          <w:sz w:val="28"/>
          <w:szCs w:val="28"/>
          <w:lang w:val="en-US" w:eastAsia="zh-CN"/>
        </w:rPr>
        <w:fldChar w:fldCharType="begin"/>
      </w:r>
      <w:r>
        <w:rPr>
          <w:rFonts w:hint="eastAsia" w:asciiTheme="majorEastAsia" w:hAnsiTheme="majorEastAsia" w:eastAsiaTheme="majorEastAsia" w:cstheme="majorEastAsia"/>
          <w:bCs/>
          <w:sz w:val="28"/>
          <w:szCs w:val="28"/>
          <w:lang w:val="en-US" w:eastAsia="zh-CN"/>
        </w:rPr>
        <w:instrText xml:space="preserve"> HYPERLINK \l _Toc31561 </w:instrText>
      </w:r>
      <w:r>
        <w:rPr>
          <w:rFonts w:hint="eastAsia" w:asciiTheme="majorEastAsia" w:hAnsiTheme="majorEastAsia" w:eastAsiaTheme="majorEastAsia" w:cstheme="majorEastAsia"/>
          <w:bCs/>
          <w:sz w:val="28"/>
          <w:szCs w:val="28"/>
          <w:lang w:val="en-US" w:eastAsia="zh-CN"/>
        </w:rPr>
        <w:fldChar w:fldCharType="separate"/>
      </w:r>
      <w:r>
        <w:rPr>
          <w:rFonts w:hint="eastAsia" w:asciiTheme="majorEastAsia" w:hAnsiTheme="majorEastAsia" w:eastAsiaTheme="majorEastAsia" w:cstheme="majorEastAsia"/>
          <w:bCs/>
          <w:sz w:val="28"/>
          <w:szCs w:val="28"/>
          <w:lang w:val="en-US" w:eastAsia="zh-CN"/>
        </w:rPr>
        <w:t>2 无人车与车路协同</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_Toc31561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3</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bCs/>
          <w:sz w:val="28"/>
          <w:szCs w:val="28"/>
          <w:lang w:val="en-US" w:eastAsia="zh-CN"/>
        </w:rPr>
        <w:fldChar w:fldCharType="end"/>
      </w:r>
    </w:p>
    <w:p>
      <w:pPr>
        <w:pStyle w:val="7"/>
        <w:tabs>
          <w:tab w:val="right" w:leader="dot" w:pos="8306"/>
        </w:tabs>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Cs/>
          <w:sz w:val="28"/>
          <w:szCs w:val="28"/>
          <w:lang w:val="en-US" w:eastAsia="zh-CN"/>
        </w:rPr>
        <w:fldChar w:fldCharType="begin"/>
      </w:r>
      <w:r>
        <w:rPr>
          <w:rFonts w:hint="eastAsia" w:asciiTheme="majorEastAsia" w:hAnsiTheme="majorEastAsia" w:eastAsiaTheme="majorEastAsia" w:cstheme="majorEastAsia"/>
          <w:bCs/>
          <w:sz w:val="28"/>
          <w:szCs w:val="28"/>
          <w:lang w:val="en-US" w:eastAsia="zh-CN"/>
        </w:rPr>
        <w:instrText xml:space="preserve"> HYPERLINK \l _Toc1702 </w:instrText>
      </w:r>
      <w:r>
        <w:rPr>
          <w:rFonts w:hint="eastAsia" w:asciiTheme="majorEastAsia" w:hAnsiTheme="majorEastAsia" w:eastAsiaTheme="majorEastAsia" w:cstheme="majorEastAsia"/>
          <w:bCs/>
          <w:sz w:val="28"/>
          <w:szCs w:val="28"/>
          <w:lang w:val="en-US" w:eastAsia="zh-CN"/>
        </w:rPr>
        <w:fldChar w:fldCharType="separate"/>
      </w:r>
      <w:r>
        <w:rPr>
          <w:rFonts w:hint="eastAsia" w:asciiTheme="majorEastAsia" w:hAnsiTheme="majorEastAsia" w:eastAsiaTheme="majorEastAsia" w:cstheme="majorEastAsia"/>
          <w:bCs/>
          <w:sz w:val="28"/>
          <w:szCs w:val="28"/>
          <w:lang w:val="en-US" w:eastAsia="zh-CN"/>
        </w:rPr>
        <w:t>2.1智能网联汽车（ICV）的由来</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_Toc1702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3</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bCs/>
          <w:sz w:val="28"/>
          <w:szCs w:val="28"/>
          <w:lang w:val="en-US" w:eastAsia="zh-CN"/>
        </w:rPr>
        <w:fldChar w:fldCharType="end"/>
      </w:r>
    </w:p>
    <w:p>
      <w:pPr>
        <w:pStyle w:val="7"/>
        <w:tabs>
          <w:tab w:val="right" w:leader="dot" w:pos="8306"/>
        </w:tabs>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Cs/>
          <w:sz w:val="28"/>
          <w:szCs w:val="28"/>
          <w:lang w:val="en-US" w:eastAsia="zh-CN"/>
        </w:rPr>
        <w:fldChar w:fldCharType="begin"/>
      </w:r>
      <w:r>
        <w:rPr>
          <w:rFonts w:hint="eastAsia" w:asciiTheme="majorEastAsia" w:hAnsiTheme="majorEastAsia" w:eastAsiaTheme="majorEastAsia" w:cstheme="majorEastAsia"/>
          <w:bCs/>
          <w:sz w:val="28"/>
          <w:szCs w:val="28"/>
          <w:lang w:val="en-US" w:eastAsia="zh-CN"/>
        </w:rPr>
        <w:instrText xml:space="preserve"> HYPERLINK \l _Toc7212 </w:instrText>
      </w:r>
      <w:r>
        <w:rPr>
          <w:rFonts w:hint="eastAsia" w:asciiTheme="majorEastAsia" w:hAnsiTheme="majorEastAsia" w:eastAsiaTheme="majorEastAsia" w:cstheme="majorEastAsia"/>
          <w:bCs/>
          <w:sz w:val="28"/>
          <w:szCs w:val="28"/>
          <w:lang w:val="en-US" w:eastAsia="zh-CN"/>
        </w:rPr>
        <w:fldChar w:fldCharType="separate"/>
      </w:r>
      <w:r>
        <w:rPr>
          <w:rFonts w:hint="eastAsia" w:asciiTheme="majorEastAsia" w:hAnsiTheme="majorEastAsia" w:eastAsiaTheme="majorEastAsia" w:cstheme="majorEastAsia"/>
          <w:bCs/>
          <w:sz w:val="28"/>
          <w:szCs w:val="28"/>
          <w:lang w:val="en-US" w:eastAsia="zh-CN"/>
        </w:rPr>
        <w:t>2.2智能网联汽车的定义</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_Toc7212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3</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bCs/>
          <w:sz w:val="28"/>
          <w:szCs w:val="28"/>
          <w:lang w:val="en-US" w:eastAsia="zh-CN"/>
        </w:rPr>
        <w:fldChar w:fldCharType="end"/>
      </w:r>
    </w:p>
    <w:p>
      <w:pPr>
        <w:pStyle w:val="2"/>
        <w:tabs>
          <w:tab w:val="right" w:leader="dot" w:pos="8306"/>
        </w:tabs>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Cs/>
          <w:sz w:val="28"/>
          <w:szCs w:val="28"/>
          <w:lang w:val="en-US" w:eastAsia="zh-CN"/>
        </w:rPr>
        <w:fldChar w:fldCharType="begin"/>
      </w:r>
      <w:r>
        <w:rPr>
          <w:rFonts w:hint="eastAsia" w:asciiTheme="majorEastAsia" w:hAnsiTheme="majorEastAsia" w:eastAsiaTheme="majorEastAsia" w:cstheme="majorEastAsia"/>
          <w:bCs/>
          <w:sz w:val="28"/>
          <w:szCs w:val="28"/>
          <w:lang w:val="en-US" w:eastAsia="zh-CN"/>
        </w:rPr>
        <w:instrText xml:space="preserve"> HYPERLINK \l _Toc13432 </w:instrText>
      </w:r>
      <w:r>
        <w:rPr>
          <w:rFonts w:hint="eastAsia" w:asciiTheme="majorEastAsia" w:hAnsiTheme="majorEastAsia" w:eastAsiaTheme="majorEastAsia" w:cstheme="majorEastAsia"/>
          <w:bCs/>
          <w:sz w:val="28"/>
          <w:szCs w:val="28"/>
          <w:lang w:val="en-US" w:eastAsia="zh-CN"/>
        </w:rPr>
        <w:fldChar w:fldCharType="separate"/>
      </w:r>
      <w:r>
        <w:rPr>
          <w:rFonts w:hint="eastAsia" w:asciiTheme="majorEastAsia" w:hAnsiTheme="majorEastAsia" w:eastAsiaTheme="majorEastAsia" w:cstheme="majorEastAsia"/>
          <w:bCs/>
          <w:sz w:val="28"/>
          <w:szCs w:val="28"/>
          <w:lang w:val="en-US" w:eastAsia="zh-CN"/>
        </w:rPr>
        <w:t>2.2.1网联汽车与智能汽车</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_Toc13432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3</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bCs/>
          <w:sz w:val="28"/>
          <w:szCs w:val="28"/>
          <w:lang w:val="en-US" w:eastAsia="zh-CN"/>
        </w:rPr>
        <w:fldChar w:fldCharType="end"/>
      </w:r>
    </w:p>
    <w:p>
      <w:pPr>
        <w:pStyle w:val="2"/>
        <w:tabs>
          <w:tab w:val="right" w:leader="dot" w:pos="8306"/>
        </w:tabs>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Cs/>
          <w:sz w:val="28"/>
          <w:szCs w:val="28"/>
          <w:lang w:val="en-US" w:eastAsia="zh-CN"/>
        </w:rPr>
        <w:fldChar w:fldCharType="begin"/>
      </w:r>
      <w:r>
        <w:rPr>
          <w:rFonts w:hint="eastAsia" w:asciiTheme="majorEastAsia" w:hAnsiTheme="majorEastAsia" w:eastAsiaTheme="majorEastAsia" w:cstheme="majorEastAsia"/>
          <w:bCs/>
          <w:sz w:val="28"/>
          <w:szCs w:val="28"/>
          <w:lang w:val="en-US" w:eastAsia="zh-CN"/>
        </w:rPr>
        <w:instrText xml:space="preserve"> HYPERLINK \l _Toc8689 </w:instrText>
      </w:r>
      <w:r>
        <w:rPr>
          <w:rFonts w:hint="eastAsia" w:asciiTheme="majorEastAsia" w:hAnsiTheme="majorEastAsia" w:eastAsiaTheme="majorEastAsia" w:cstheme="majorEastAsia"/>
          <w:bCs/>
          <w:sz w:val="28"/>
          <w:szCs w:val="28"/>
          <w:lang w:val="en-US" w:eastAsia="zh-CN"/>
        </w:rPr>
        <w:fldChar w:fldCharType="separate"/>
      </w:r>
      <w:r>
        <w:rPr>
          <w:rFonts w:hint="eastAsia" w:asciiTheme="majorEastAsia" w:hAnsiTheme="majorEastAsia" w:eastAsiaTheme="majorEastAsia" w:cstheme="majorEastAsia"/>
          <w:bCs/>
          <w:sz w:val="28"/>
          <w:szCs w:val="28"/>
          <w:lang w:val="en-US" w:eastAsia="zh-CN"/>
        </w:rPr>
        <w:t>2.2.2智能网联汽车（网联化+智能化）</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_Toc8689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4</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bCs/>
          <w:sz w:val="28"/>
          <w:szCs w:val="28"/>
          <w:lang w:val="en-US" w:eastAsia="zh-CN"/>
        </w:rPr>
        <w:fldChar w:fldCharType="end"/>
      </w:r>
    </w:p>
    <w:p>
      <w:pPr>
        <w:pStyle w:val="7"/>
        <w:tabs>
          <w:tab w:val="right" w:leader="dot" w:pos="8306"/>
        </w:tabs>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Cs/>
          <w:sz w:val="28"/>
          <w:szCs w:val="28"/>
          <w:lang w:val="en-US" w:eastAsia="zh-CN"/>
        </w:rPr>
        <w:fldChar w:fldCharType="begin"/>
      </w:r>
      <w:r>
        <w:rPr>
          <w:rFonts w:hint="eastAsia" w:asciiTheme="majorEastAsia" w:hAnsiTheme="majorEastAsia" w:eastAsiaTheme="majorEastAsia" w:cstheme="majorEastAsia"/>
          <w:bCs/>
          <w:sz w:val="28"/>
          <w:szCs w:val="28"/>
          <w:lang w:val="en-US" w:eastAsia="zh-CN"/>
        </w:rPr>
        <w:instrText xml:space="preserve"> HYPERLINK \l _Toc13212 </w:instrText>
      </w:r>
      <w:r>
        <w:rPr>
          <w:rFonts w:hint="eastAsia" w:asciiTheme="majorEastAsia" w:hAnsiTheme="majorEastAsia" w:eastAsiaTheme="majorEastAsia" w:cstheme="majorEastAsia"/>
          <w:bCs/>
          <w:sz w:val="28"/>
          <w:szCs w:val="28"/>
          <w:lang w:val="en-US" w:eastAsia="zh-CN"/>
        </w:rPr>
        <w:fldChar w:fldCharType="separate"/>
      </w:r>
      <w:r>
        <w:rPr>
          <w:rFonts w:hint="eastAsia" w:asciiTheme="majorEastAsia" w:hAnsiTheme="majorEastAsia" w:eastAsiaTheme="majorEastAsia" w:cstheme="majorEastAsia"/>
          <w:bCs/>
          <w:sz w:val="28"/>
          <w:szCs w:val="28"/>
          <w:lang w:val="en-US" w:eastAsia="zh-CN"/>
        </w:rPr>
        <w:t>2.3自动驾驶试验的步骤</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_Toc13212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4</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bCs/>
          <w:sz w:val="28"/>
          <w:szCs w:val="28"/>
          <w:lang w:val="en-US" w:eastAsia="zh-CN"/>
        </w:rPr>
        <w:fldChar w:fldCharType="end"/>
      </w:r>
    </w:p>
    <w:p>
      <w:pPr>
        <w:pStyle w:val="7"/>
        <w:tabs>
          <w:tab w:val="right" w:leader="dot" w:pos="8306"/>
        </w:tabs>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Cs/>
          <w:sz w:val="28"/>
          <w:szCs w:val="28"/>
          <w:lang w:val="en-US" w:eastAsia="zh-CN"/>
        </w:rPr>
        <w:fldChar w:fldCharType="begin"/>
      </w:r>
      <w:r>
        <w:rPr>
          <w:rFonts w:hint="eastAsia" w:asciiTheme="majorEastAsia" w:hAnsiTheme="majorEastAsia" w:eastAsiaTheme="majorEastAsia" w:cstheme="majorEastAsia"/>
          <w:bCs/>
          <w:sz w:val="28"/>
          <w:szCs w:val="28"/>
          <w:lang w:val="en-US" w:eastAsia="zh-CN"/>
        </w:rPr>
        <w:instrText xml:space="preserve"> HYPERLINK \l _Toc14533 </w:instrText>
      </w:r>
      <w:r>
        <w:rPr>
          <w:rFonts w:hint="eastAsia" w:asciiTheme="majorEastAsia" w:hAnsiTheme="majorEastAsia" w:eastAsiaTheme="majorEastAsia" w:cstheme="majorEastAsia"/>
          <w:bCs/>
          <w:sz w:val="28"/>
          <w:szCs w:val="28"/>
          <w:lang w:val="en-US" w:eastAsia="zh-CN"/>
        </w:rPr>
        <w:fldChar w:fldCharType="separate"/>
      </w:r>
      <w:r>
        <w:rPr>
          <w:rFonts w:hint="eastAsia" w:asciiTheme="majorEastAsia" w:hAnsiTheme="majorEastAsia" w:eastAsiaTheme="majorEastAsia" w:cstheme="majorEastAsia"/>
          <w:bCs/>
          <w:sz w:val="28"/>
          <w:szCs w:val="28"/>
          <w:lang w:val="en-US" w:eastAsia="zh-CN"/>
        </w:rPr>
        <w:t>2.4自动驾驶车辆的分类</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_Toc14533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4</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bCs/>
          <w:sz w:val="28"/>
          <w:szCs w:val="28"/>
          <w:lang w:val="en-US" w:eastAsia="zh-CN"/>
        </w:rPr>
        <w:fldChar w:fldCharType="end"/>
      </w:r>
    </w:p>
    <w:p>
      <w:pPr>
        <w:pStyle w:val="2"/>
        <w:tabs>
          <w:tab w:val="right" w:leader="dot" w:pos="8306"/>
        </w:tabs>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Cs/>
          <w:sz w:val="28"/>
          <w:szCs w:val="28"/>
          <w:lang w:val="en-US" w:eastAsia="zh-CN"/>
        </w:rPr>
        <w:fldChar w:fldCharType="begin"/>
      </w:r>
      <w:r>
        <w:rPr>
          <w:rFonts w:hint="eastAsia" w:asciiTheme="majorEastAsia" w:hAnsiTheme="majorEastAsia" w:eastAsiaTheme="majorEastAsia" w:cstheme="majorEastAsia"/>
          <w:bCs/>
          <w:sz w:val="28"/>
          <w:szCs w:val="28"/>
          <w:lang w:val="en-US" w:eastAsia="zh-CN"/>
        </w:rPr>
        <w:instrText xml:space="preserve"> HYPERLINK \l _Toc24955 </w:instrText>
      </w:r>
      <w:r>
        <w:rPr>
          <w:rFonts w:hint="eastAsia" w:asciiTheme="majorEastAsia" w:hAnsiTheme="majorEastAsia" w:eastAsiaTheme="majorEastAsia" w:cstheme="majorEastAsia"/>
          <w:bCs/>
          <w:sz w:val="28"/>
          <w:szCs w:val="28"/>
          <w:lang w:val="en-US" w:eastAsia="zh-CN"/>
        </w:rPr>
        <w:fldChar w:fldCharType="separate"/>
      </w:r>
      <w:r>
        <w:rPr>
          <w:rFonts w:hint="eastAsia" w:asciiTheme="majorEastAsia" w:hAnsiTheme="majorEastAsia" w:eastAsiaTheme="majorEastAsia" w:cstheme="majorEastAsia"/>
          <w:bCs/>
          <w:sz w:val="28"/>
          <w:szCs w:val="28"/>
          <w:lang w:val="en-US" w:eastAsia="zh-CN"/>
        </w:rPr>
        <w:t>2.4.1自动驾驶车辆的概要分类</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_Toc24955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4</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bCs/>
          <w:sz w:val="28"/>
          <w:szCs w:val="28"/>
          <w:lang w:val="en-US" w:eastAsia="zh-CN"/>
        </w:rPr>
        <w:fldChar w:fldCharType="end"/>
      </w:r>
    </w:p>
    <w:p>
      <w:pPr>
        <w:pStyle w:val="2"/>
        <w:tabs>
          <w:tab w:val="right" w:leader="dot" w:pos="8306"/>
        </w:tabs>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Cs/>
          <w:sz w:val="28"/>
          <w:szCs w:val="28"/>
          <w:lang w:val="en-US" w:eastAsia="zh-CN"/>
        </w:rPr>
        <w:fldChar w:fldCharType="begin"/>
      </w:r>
      <w:r>
        <w:rPr>
          <w:rFonts w:hint="eastAsia" w:asciiTheme="majorEastAsia" w:hAnsiTheme="majorEastAsia" w:eastAsiaTheme="majorEastAsia" w:cstheme="majorEastAsia"/>
          <w:bCs/>
          <w:sz w:val="28"/>
          <w:szCs w:val="28"/>
          <w:lang w:val="en-US" w:eastAsia="zh-CN"/>
        </w:rPr>
        <w:instrText xml:space="preserve"> HYPERLINK \l _Toc19124 </w:instrText>
      </w:r>
      <w:r>
        <w:rPr>
          <w:rFonts w:hint="eastAsia" w:asciiTheme="majorEastAsia" w:hAnsiTheme="majorEastAsia" w:eastAsiaTheme="majorEastAsia" w:cstheme="majorEastAsia"/>
          <w:bCs/>
          <w:sz w:val="28"/>
          <w:szCs w:val="28"/>
          <w:lang w:val="en-US" w:eastAsia="zh-CN"/>
        </w:rPr>
        <w:fldChar w:fldCharType="separate"/>
      </w:r>
      <w:r>
        <w:rPr>
          <w:rFonts w:hint="eastAsia" w:asciiTheme="majorEastAsia" w:hAnsiTheme="majorEastAsia" w:eastAsiaTheme="majorEastAsia" w:cstheme="majorEastAsia"/>
          <w:bCs/>
          <w:sz w:val="28"/>
          <w:szCs w:val="28"/>
          <w:lang w:val="en-US" w:eastAsia="zh-CN"/>
        </w:rPr>
        <w:t>2.4.2智能交通、智能汽车中自动驾驶汽车的分类</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_Toc19124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4</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bCs/>
          <w:sz w:val="28"/>
          <w:szCs w:val="28"/>
          <w:lang w:val="en-US" w:eastAsia="zh-CN"/>
        </w:rPr>
        <w:fldChar w:fldCharType="end"/>
      </w:r>
    </w:p>
    <w:p>
      <w:pPr>
        <w:pStyle w:val="7"/>
        <w:tabs>
          <w:tab w:val="right" w:leader="dot" w:pos="8306"/>
        </w:tabs>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Cs/>
          <w:sz w:val="28"/>
          <w:szCs w:val="28"/>
          <w:lang w:val="en-US" w:eastAsia="zh-CN"/>
        </w:rPr>
        <w:fldChar w:fldCharType="begin"/>
      </w:r>
      <w:r>
        <w:rPr>
          <w:rFonts w:hint="eastAsia" w:asciiTheme="majorEastAsia" w:hAnsiTheme="majorEastAsia" w:eastAsiaTheme="majorEastAsia" w:cstheme="majorEastAsia"/>
          <w:bCs/>
          <w:sz w:val="28"/>
          <w:szCs w:val="28"/>
          <w:lang w:val="en-US" w:eastAsia="zh-CN"/>
        </w:rPr>
        <w:instrText xml:space="preserve"> HYPERLINK \l _Toc302 </w:instrText>
      </w:r>
      <w:r>
        <w:rPr>
          <w:rFonts w:hint="eastAsia" w:asciiTheme="majorEastAsia" w:hAnsiTheme="majorEastAsia" w:eastAsiaTheme="majorEastAsia" w:cstheme="majorEastAsia"/>
          <w:bCs/>
          <w:sz w:val="28"/>
          <w:szCs w:val="28"/>
          <w:lang w:val="en-US" w:eastAsia="zh-CN"/>
        </w:rPr>
        <w:fldChar w:fldCharType="separate"/>
      </w:r>
      <w:r>
        <w:rPr>
          <w:rFonts w:hint="eastAsia" w:asciiTheme="majorEastAsia" w:hAnsiTheme="majorEastAsia" w:eastAsiaTheme="majorEastAsia" w:cstheme="majorEastAsia"/>
          <w:bCs/>
          <w:sz w:val="28"/>
          <w:szCs w:val="28"/>
          <w:lang w:val="en-US" w:eastAsia="zh-CN"/>
        </w:rPr>
        <w:t>2.5车路协同</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_Toc302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5</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bCs/>
          <w:sz w:val="28"/>
          <w:szCs w:val="28"/>
          <w:lang w:val="en-US" w:eastAsia="zh-CN"/>
        </w:rPr>
        <w:fldChar w:fldCharType="end"/>
      </w:r>
    </w:p>
    <w:p>
      <w:pPr>
        <w:pStyle w:val="5"/>
        <w:tabs>
          <w:tab w:val="right" w:leader="dot" w:pos="8306"/>
        </w:tabs>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Cs/>
          <w:sz w:val="28"/>
          <w:szCs w:val="28"/>
          <w:lang w:val="en-US" w:eastAsia="zh-CN"/>
        </w:rPr>
        <w:fldChar w:fldCharType="begin"/>
      </w:r>
      <w:r>
        <w:rPr>
          <w:rFonts w:hint="eastAsia" w:asciiTheme="majorEastAsia" w:hAnsiTheme="majorEastAsia" w:eastAsiaTheme="majorEastAsia" w:cstheme="majorEastAsia"/>
          <w:bCs/>
          <w:sz w:val="28"/>
          <w:szCs w:val="28"/>
          <w:lang w:val="en-US" w:eastAsia="zh-CN"/>
        </w:rPr>
        <w:instrText xml:space="preserve"> HYPERLINK \l _Toc29379 </w:instrText>
      </w:r>
      <w:r>
        <w:rPr>
          <w:rFonts w:hint="eastAsia" w:asciiTheme="majorEastAsia" w:hAnsiTheme="majorEastAsia" w:eastAsiaTheme="majorEastAsia" w:cstheme="majorEastAsia"/>
          <w:bCs/>
          <w:sz w:val="28"/>
          <w:szCs w:val="28"/>
          <w:lang w:val="en-US" w:eastAsia="zh-CN"/>
        </w:rPr>
        <w:fldChar w:fldCharType="separate"/>
      </w:r>
      <w:r>
        <w:rPr>
          <w:rFonts w:hint="eastAsia" w:asciiTheme="majorEastAsia" w:hAnsiTheme="majorEastAsia" w:eastAsiaTheme="majorEastAsia" w:cstheme="majorEastAsia"/>
          <w:bCs/>
          <w:sz w:val="28"/>
          <w:szCs w:val="28"/>
          <w:lang w:val="en-US" w:eastAsia="zh-CN"/>
        </w:rPr>
        <w:t>3 人工智能的共性关键技术分析——Transformer统一CV与NLP？</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_Toc29379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6</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bCs/>
          <w:sz w:val="28"/>
          <w:szCs w:val="28"/>
          <w:lang w:val="en-US" w:eastAsia="zh-CN"/>
        </w:rPr>
        <w:fldChar w:fldCharType="end"/>
      </w:r>
    </w:p>
    <w:p>
      <w:pPr>
        <w:pStyle w:val="5"/>
        <w:tabs>
          <w:tab w:val="right" w:leader="dot" w:pos="8306"/>
        </w:tabs>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Cs/>
          <w:sz w:val="28"/>
          <w:szCs w:val="28"/>
          <w:lang w:val="en-US" w:eastAsia="zh-CN"/>
        </w:rPr>
        <w:fldChar w:fldCharType="begin"/>
      </w:r>
      <w:r>
        <w:rPr>
          <w:rFonts w:hint="eastAsia" w:asciiTheme="majorEastAsia" w:hAnsiTheme="majorEastAsia" w:eastAsiaTheme="majorEastAsia" w:cstheme="majorEastAsia"/>
          <w:bCs/>
          <w:sz w:val="28"/>
          <w:szCs w:val="28"/>
          <w:lang w:val="en-US" w:eastAsia="zh-CN"/>
        </w:rPr>
        <w:instrText xml:space="preserve"> HYPERLINK \l _Toc23721 </w:instrText>
      </w:r>
      <w:r>
        <w:rPr>
          <w:rFonts w:hint="eastAsia" w:asciiTheme="majorEastAsia" w:hAnsiTheme="majorEastAsia" w:eastAsiaTheme="majorEastAsia" w:cstheme="majorEastAsia"/>
          <w:bCs/>
          <w:sz w:val="28"/>
          <w:szCs w:val="28"/>
          <w:lang w:val="en-US" w:eastAsia="zh-CN"/>
        </w:rPr>
        <w:fldChar w:fldCharType="separate"/>
      </w:r>
      <w:r>
        <w:rPr>
          <w:rFonts w:hint="eastAsia" w:asciiTheme="majorEastAsia" w:hAnsiTheme="majorEastAsia" w:eastAsiaTheme="majorEastAsia" w:cstheme="majorEastAsia"/>
          <w:bCs/>
          <w:sz w:val="28"/>
          <w:szCs w:val="28"/>
          <w:lang w:val="en-US" w:eastAsia="zh-CN"/>
        </w:rPr>
        <w:t>4 课程感想</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_Toc23721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8</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bCs/>
          <w:sz w:val="28"/>
          <w:szCs w:val="28"/>
          <w:lang w:val="en-US" w:eastAsia="zh-CN"/>
        </w:rPr>
        <w:fldChar w:fldCharType="end"/>
      </w:r>
    </w:p>
    <w:p>
      <w:pPr>
        <w:pStyle w:val="5"/>
        <w:tabs>
          <w:tab w:val="right" w:leader="dot" w:pos="830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sz w:val="28"/>
          <w:szCs w:val="28"/>
          <w:lang w:val="en-US" w:eastAsia="zh-CN"/>
        </w:rPr>
        <w:fldChar w:fldCharType="begin"/>
      </w:r>
      <w:r>
        <w:rPr>
          <w:rFonts w:hint="eastAsia" w:asciiTheme="majorEastAsia" w:hAnsiTheme="majorEastAsia" w:eastAsiaTheme="majorEastAsia" w:cstheme="majorEastAsia"/>
          <w:bCs/>
          <w:sz w:val="28"/>
          <w:szCs w:val="28"/>
          <w:lang w:val="en-US" w:eastAsia="zh-CN"/>
        </w:rPr>
        <w:instrText xml:space="preserve"> HYPERLINK \l _Toc10744 </w:instrText>
      </w:r>
      <w:r>
        <w:rPr>
          <w:rFonts w:hint="eastAsia" w:asciiTheme="majorEastAsia" w:hAnsiTheme="majorEastAsia" w:eastAsiaTheme="majorEastAsia" w:cstheme="majorEastAsia"/>
          <w:bCs/>
          <w:sz w:val="28"/>
          <w:szCs w:val="28"/>
          <w:lang w:val="en-US" w:eastAsia="zh-CN"/>
        </w:rPr>
        <w:fldChar w:fldCharType="separate"/>
      </w:r>
      <w:r>
        <w:rPr>
          <w:rFonts w:hint="eastAsia" w:asciiTheme="majorEastAsia" w:hAnsiTheme="majorEastAsia" w:eastAsiaTheme="majorEastAsia" w:cstheme="majorEastAsia"/>
          <w:bCs/>
          <w:sz w:val="28"/>
          <w:szCs w:val="28"/>
          <w:lang w:val="en-US" w:eastAsia="zh-CN"/>
        </w:rPr>
        <w:t>5 参考文献</w:t>
      </w:r>
      <w:r>
        <w:rPr>
          <w:rFonts w:hint="eastAsia" w:asciiTheme="majorEastAsia" w:hAnsiTheme="majorEastAsia" w:eastAsiaTheme="majorEastAsia" w:cstheme="majorEastAsia"/>
          <w:sz w:val="28"/>
          <w:szCs w:val="28"/>
        </w:rPr>
        <w:tab/>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PAGEREF _Toc10744 \h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9</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bCs/>
          <w:sz w:val="28"/>
          <w:szCs w:val="28"/>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300" w:lineRule="auto"/>
        <w:jc w:val="left"/>
        <w:textAlignment w:val="auto"/>
        <w:outlineLvl w:val="0"/>
        <w:rPr>
          <w:rFonts w:hint="eastAsia" w:asciiTheme="minorEastAsia" w:hAnsiTheme="minorEastAsia" w:eastAsiaTheme="minorEastAsia" w:cstheme="minorEastAsia"/>
          <w:b/>
          <w:bCs/>
          <w:sz w:val="28"/>
          <w:szCs w:val="28"/>
          <w:lang w:val="en-US" w:eastAsia="zh-CN"/>
        </w:rPr>
        <w:sectPr>
          <w:headerReference r:id="rId4" w:type="default"/>
          <w:footerReference r:id="rId5" w:type="default"/>
          <w:pgSz w:w="11906" w:h="16838"/>
          <w:pgMar w:top="1440" w:right="1800" w:bottom="1440" w:left="1800" w:header="851" w:footer="992" w:gutter="0"/>
          <w:pgNumType w:fmt="decimal" w:start="1"/>
          <w:cols w:space="425" w:num="1"/>
          <w:docGrid w:type="lines" w:linePitch="312" w:charSpace="0"/>
        </w:sectPr>
      </w:pPr>
      <w:r>
        <w:rPr>
          <w:rFonts w:hint="eastAsia" w:asciiTheme="majorEastAsia" w:hAnsiTheme="majorEastAsia" w:eastAsiaTheme="majorEastAsia" w:cstheme="majorEastAsia"/>
          <w:bCs/>
          <w:szCs w:val="28"/>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300" w:lineRule="auto"/>
        <w:jc w:val="left"/>
        <w:textAlignment w:val="auto"/>
        <w:outlineLvl w:val="0"/>
        <w:rPr>
          <w:rFonts w:hint="eastAsia" w:asciiTheme="majorEastAsia" w:hAnsiTheme="majorEastAsia" w:eastAsiaTheme="majorEastAsia" w:cstheme="majorEastAsia"/>
          <w:b/>
          <w:bCs/>
          <w:sz w:val="28"/>
          <w:szCs w:val="28"/>
          <w:lang w:val="en-US" w:eastAsia="zh-CN"/>
        </w:rPr>
      </w:pPr>
      <w:bookmarkStart w:id="1" w:name="_Toc8054"/>
      <w:bookmarkStart w:id="2" w:name="_Toc16117"/>
      <w:bookmarkStart w:id="3" w:name="_Toc10511"/>
      <w:r>
        <w:rPr>
          <w:rFonts w:hint="eastAsia" w:asciiTheme="majorEastAsia" w:hAnsiTheme="majorEastAsia" w:eastAsiaTheme="majorEastAsia" w:cstheme="majorEastAsia"/>
          <w:b/>
          <w:bCs/>
          <w:sz w:val="28"/>
          <w:szCs w:val="28"/>
          <w:lang w:val="en-US" w:eastAsia="zh-CN"/>
        </w:rPr>
        <w:t>1什么是人工智能</w:t>
      </w:r>
      <w:bookmarkEnd w:id="0"/>
      <w:bookmarkEnd w:id="1"/>
      <w:bookmarkEnd w:id="2"/>
      <w:bookmarkEnd w:id="3"/>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广义人工智能是指通过计算机实现人的头脑思维所产生的效果，是对能够从环境中获取感知并执行行动的智能体的描述和构建。人工智能的三大核心要素是算法、算力和数据。算法是人工智能的基石，它定义了数据处理、分析和学习的步骤和规则，包括决策树、神经网络、深度学习等，每种算法都有其特定的应用场景和问题解决能力。自2012年深度学习技术相关算法的突破为人工智能带来了春天。算力即计算能力，是人工智能发展的重要支撑。GPU、FPGA、ASIC等专用芯片和硬件设备的应用，进一步加强了人工智能的运算能力。数据是人工智能的“饲料”，是训练和优化算法的基础。高质量的数据对于提升算法的性能至关重要，而数据的收集、清洗、标注和处理是实现良好性能的关键环节。随着大数据技术的发展，数据的处理速度和效率得到提升，降低了标记数据的获取成本，同时促进了算法的迭代和优化。三大核心要素相互依存，共同推动了人工智能技术的发展和应用。</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通讯、感知与行动是现代人工智能的三个关键能力，基于此可将人工智能主要分为四个技术分支：计算机视觉、自然语言处理、计算机听觉与智能机器人。</w:t>
      </w:r>
    </w:p>
    <w:p>
      <w:pPr>
        <w:keepNext w:val="0"/>
        <w:keepLines w:val="0"/>
        <w:pageBreakBefore w:val="0"/>
        <w:widowControl w:val="0"/>
        <w:kinsoku/>
        <w:wordWrap/>
        <w:overflowPunct/>
        <w:topLinePunct w:val="0"/>
        <w:autoSpaceDE/>
        <w:autoSpaceDN/>
        <w:bidi w:val="0"/>
        <w:adjustRightInd/>
        <w:snapToGrid/>
        <w:spacing w:line="300" w:lineRule="auto"/>
        <w:jc w:val="left"/>
        <w:textAlignment w:val="auto"/>
        <w:outlineLvl w:val="1"/>
        <w:rPr>
          <w:rFonts w:hint="eastAsia" w:asciiTheme="majorEastAsia" w:hAnsiTheme="majorEastAsia" w:eastAsiaTheme="majorEastAsia" w:cstheme="majorEastAsia"/>
          <w:b/>
          <w:bCs/>
          <w:sz w:val="24"/>
          <w:szCs w:val="24"/>
          <w:lang w:val="en-US" w:eastAsia="zh-CN"/>
        </w:rPr>
      </w:pPr>
      <w:bookmarkStart w:id="4" w:name="_Toc2047"/>
      <w:bookmarkStart w:id="5" w:name="_Toc11204"/>
      <w:bookmarkStart w:id="6" w:name="_Toc16222"/>
      <w:bookmarkStart w:id="7" w:name="_Toc16351"/>
      <w:bookmarkStart w:id="8" w:name="_Toc14423"/>
      <w:r>
        <w:rPr>
          <w:rFonts w:hint="eastAsia" w:asciiTheme="majorEastAsia" w:hAnsiTheme="majorEastAsia" w:eastAsiaTheme="majorEastAsia" w:cstheme="majorEastAsia"/>
          <w:b/>
          <w:bCs/>
          <w:sz w:val="24"/>
          <w:szCs w:val="24"/>
          <w:lang w:val="en-US" w:eastAsia="zh-CN"/>
        </w:rPr>
        <w:t>1.1计算机视觉</w:t>
      </w:r>
      <w:bookmarkEnd w:id="4"/>
      <w:bookmarkEnd w:id="5"/>
      <w:bookmarkEnd w:id="6"/>
      <w:bookmarkEnd w:id="7"/>
      <w:bookmarkEnd w:id="8"/>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计算机视觉是一门涉及使机器能够“看”和理解视觉信息的科学，人脸识别、指纹识别、文字识别等都依托计算机视觉技术。计算机视觉主要包括图像分类、目标检测、语义分割、图像生成四大任务。</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hint="default"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2012年，深度学习在计算机视觉领域战胜了传统方法，深度卷积神经网络成为计算机视觉领域的主流建模方法。深度卷积神经网络也是通过滤波器提取局部特征，然后通过逐层卷积和汇聚（池化），将“小局部”特征逐级合并为“越来越大的局部”特征，甚至最终通过全连接形成“全局特征”，实现从底层特征到中层特征再到高层特征的逐级抽象。AlexNet、VGG、GoogLeNet、ResNet、DenseNet、MobileNet、EfficientNet，卷积神经网络不断发展，促进了计算机视觉技术的进步。</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outlineLvl w:val="1"/>
        <w:rPr>
          <w:rFonts w:hint="eastAsia" w:asciiTheme="majorEastAsia" w:hAnsiTheme="majorEastAsia" w:eastAsiaTheme="majorEastAsia" w:cstheme="majorEastAsia"/>
          <w:b/>
          <w:bCs/>
          <w:color w:val="292929"/>
          <w:sz w:val="24"/>
          <w:szCs w:val="24"/>
          <w:lang w:val="en-US" w:eastAsia="zh-CN"/>
        </w:rPr>
      </w:pPr>
      <w:bookmarkStart w:id="9" w:name="_Toc19444"/>
      <w:bookmarkStart w:id="10" w:name="_Toc9620"/>
      <w:bookmarkStart w:id="11" w:name="_Toc13306"/>
      <w:bookmarkStart w:id="12" w:name="_Toc8017"/>
      <w:bookmarkStart w:id="13" w:name="_Toc5228"/>
      <w:r>
        <w:rPr>
          <w:rFonts w:hint="eastAsia" w:asciiTheme="majorEastAsia" w:hAnsiTheme="majorEastAsia" w:eastAsiaTheme="majorEastAsia" w:cstheme="majorEastAsia"/>
          <w:b/>
          <w:bCs/>
          <w:sz w:val="24"/>
          <w:szCs w:val="24"/>
          <w:lang w:val="en-US" w:eastAsia="zh-CN"/>
        </w:rPr>
        <w:t>1.2自然语言处理</w:t>
      </w:r>
      <w:bookmarkEnd w:id="9"/>
      <w:bookmarkEnd w:id="10"/>
      <w:bookmarkEnd w:id="11"/>
      <w:bookmarkEnd w:id="12"/>
      <w:bookmarkEnd w:id="13"/>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heme="minorEastAsia" w:hAnsiTheme="minorEastAsia" w:cstheme="minorEastAsia"/>
          <w:b w:val="0"/>
          <w:bCs w:val="0"/>
          <w:color w:val="292929"/>
          <w:sz w:val="24"/>
          <w:szCs w:val="24"/>
          <w:lang w:val="en-US" w:eastAsia="zh-CN"/>
        </w:rPr>
      </w:pPr>
      <w:r>
        <w:rPr>
          <w:rFonts w:hint="eastAsia" w:asciiTheme="minorEastAsia" w:hAnsiTheme="minorEastAsia" w:cstheme="minorEastAsia"/>
          <w:b w:val="0"/>
          <w:bCs w:val="0"/>
          <w:color w:val="292929"/>
          <w:sz w:val="24"/>
          <w:szCs w:val="24"/>
          <w:lang w:val="en-US" w:eastAsia="zh-CN"/>
        </w:rPr>
        <w:t>自然语言处理可以定义为研究在人与人交际中以及在人与计算机交际中的语言问题的一门学科。自然语言处理要研制表示语言能力(linguistic competence)和语言应用(linguistic performance)的模型，建立计算机框架来实现这样的语言模型，提出相应的方法来不断地完善这样的语言模型，根据这样的语言模型设计各种实用系统，并探讨这些实用系统的评测技术。自然语言处理包括但不限于以下功能：</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textAlignment w:val="auto"/>
        <w:outlineLvl w:val="9"/>
        <w:rPr>
          <w:rFonts w:hint="eastAsia" w:asciiTheme="minorEastAsia" w:hAnsiTheme="minorEastAsia" w:cstheme="minorEastAsia"/>
          <w:b w:val="0"/>
          <w:bCs w:val="0"/>
          <w:color w:val="292929"/>
          <w:sz w:val="24"/>
          <w:szCs w:val="24"/>
          <w:lang w:val="en-US" w:eastAsia="zh-CN"/>
        </w:rPr>
      </w:pPr>
      <w:bookmarkStart w:id="14" w:name="_Toc19821"/>
      <w:bookmarkStart w:id="15" w:name="_Toc26048"/>
      <w:r>
        <w:rPr>
          <w:rFonts w:hint="eastAsia" w:asciiTheme="minorEastAsia" w:hAnsiTheme="minorEastAsia" w:eastAsiaTheme="minorEastAsia" w:cstheme="minorEastAsia"/>
          <w:b w:val="0"/>
          <w:bCs w:val="0"/>
          <w:color w:val="292929"/>
          <w:kern w:val="2"/>
          <w:sz w:val="24"/>
          <w:szCs w:val="24"/>
          <w:lang w:val="en-US" w:eastAsia="zh-CN" w:bidi="ar-SA"/>
        </w:rPr>
        <w:t>1、</w:t>
      </w:r>
      <w:r>
        <w:rPr>
          <w:rFonts w:hint="eastAsia" w:asciiTheme="minorEastAsia" w:hAnsiTheme="minorEastAsia" w:cstheme="minorEastAsia"/>
          <w:b w:val="0"/>
          <w:bCs w:val="0"/>
          <w:color w:val="292929"/>
          <w:sz w:val="24"/>
          <w:szCs w:val="24"/>
          <w:lang w:val="en-US" w:eastAsia="zh-CN"/>
        </w:rPr>
        <w:t>文本分类、文本聚类</w:t>
      </w:r>
      <w:bookmarkEnd w:id="14"/>
      <w:bookmarkEnd w:id="15"/>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leftChars="0"/>
        <w:textAlignment w:val="auto"/>
        <w:rPr>
          <w:rFonts w:hint="eastAsia" w:asciiTheme="minorEastAsia" w:hAnsiTheme="minorEastAsia" w:cstheme="minorEastAsia"/>
          <w:b w:val="0"/>
          <w:bCs w:val="0"/>
          <w:color w:val="292929"/>
          <w:sz w:val="24"/>
          <w:szCs w:val="24"/>
          <w:lang w:val="en-US" w:eastAsia="zh-CN"/>
        </w:rPr>
        <w:sectPr>
          <w:headerReference r:id="rId6" w:type="default"/>
          <w:footerReference r:id="rId7" w:type="default"/>
          <w:pgSz w:w="11906" w:h="16838"/>
          <w:pgMar w:top="1440" w:right="1800" w:bottom="1440" w:left="1800" w:header="851" w:footer="992" w:gutter="0"/>
          <w:pgNumType w:fmt="decimal"/>
          <w:cols w:space="425" w:num="1"/>
          <w:docGrid w:type="lines" w:linePitch="312" w:charSpace="0"/>
        </w:sectPr>
      </w:pPr>
      <w:r>
        <w:rPr>
          <w:rFonts w:hint="eastAsia" w:asciiTheme="minorEastAsia" w:hAnsiTheme="minorEastAsia" w:cstheme="minorEastAsia"/>
          <w:b w:val="0"/>
          <w:bCs w:val="0"/>
          <w:color w:val="292929"/>
          <w:sz w:val="24"/>
          <w:szCs w:val="24"/>
          <w:lang w:val="en-US" w:eastAsia="zh-CN"/>
        </w:rPr>
        <w:t>社交app、新闻网站等包含大量内容各异的文章，文本分类基于文章题材、内</w:t>
      </w:r>
    </w:p>
    <w:p>
      <w:pPr>
        <w:rPr>
          <w:rFonts w:hint="eastAsia" w:asciiTheme="minorEastAsia" w:hAnsiTheme="minorEastAsia" w:cstheme="minorEastAsia"/>
          <w:b w:val="0"/>
          <w:bCs w:val="0"/>
          <w:color w:val="292929"/>
          <w:sz w:val="24"/>
          <w:szCs w:val="24"/>
          <w:lang w:val="en-US" w:eastAsia="zh-CN"/>
        </w:rPr>
      </w:pPr>
      <w:r>
        <w:rPr>
          <w:rFonts w:hint="eastAsia" w:asciiTheme="minorEastAsia" w:hAnsiTheme="minorEastAsia" w:cstheme="minorEastAsia"/>
          <w:b w:val="0"/>
          <w:bCs w:val="0"/>
          <w:color w:val="292929"/>
          <w:sz w:val="24"/>
          <w:szCs w:val="24"/>
          <w:lang w:val="en-US" w:eastAsia="zh-CN"/>
        </w:rPr>
        <w:t>等将文章自动分类。文本聚类将给定的文本集合划分成不同的类别。文本分类和文本聚类的根本区别在于：分类事先知道有多少个类别，而聚类则事先不知道有多少个类别。</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leftChars="0"/>
        <w:textAlignment w:val="auto"/>
        <w:outlineLvl w:val="9"/>
        <w:rPr>
          <w:rFonts w:hint="eastAsia" w:asciiTheme="minorEastAsia" w:hAnsiTheme="minorEastAsia" w:cstheme="minorEastAsia"/>
          <w:b w:val="0"/>
          <w:bCs w:val="0"/>
          <w:color w:val="292929"/>
          <w:sz w:val="24"/>
          <w:szCs w:val="24"/>
          <w:lang w:val="en-US" w:eastAsia="zh-CN"/>
        </w:rPr>
      </w:pPr>
      <w:bookmarkStart w:id="16" w:name="_Toc24228"/>
      <w:bookmarkStart w:id="17" w:name="_Toc5574"/>
      <w:r>
        <w:rPr>
          <w:rFonts w:hint="eastAsia" w:asciiTheme="minorEastAsia" w:hAnsiTheme="minorEastAsia" w:cstheme="minorEastAsia"/>
          <w:b w:val="0"/>
          <w:bCs w:val="0"/>
          <w:color w:val="292929"/>
          <w:sz w:val="24"/>
          <w:szCs w:val="24"/>
          <w:lang w:val="en-US" w:eastAsia="zh-CN"/>
        </w:rPr>
        <w:t>2、文本生成</w:t>
      </w:r>
      <w:bookmarkEnd w:id="16"/>
      <w:bookmarkEnd w:id="17"/>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leftChars="0"/>
        <w:textAlignment w:val="auto"/>
        <w:rPr>
          <w:rFonts w:hint="eastAsia" w:asciiTheme="minorEastAsia" w:hAnsiTheme="minorEastAsia" w:cstheme="minorEastAsia"/>
          <w:b w:val="0"/>
          <w:bCs w:val="0"/>
          <w:color w:val="292929"/>
          <w:sz w:val="24"/>
          <w:szCs w:val="24"/>
          <w:lang w:val="en-US" w:eastAsia="zh-CN"/>
        </w:rPr>
      </w:pPr>
      <w:r>
        <w:rPr>
          <w:rFonts w:hint="eastAsia" w:asciiTheme="minorEastAsia" w:hAnsiTheme="minorEastAsia" w:cstheme="minorEastAsia"/>
          <w:b w:val="0"/>
          <w:bCs w:val="0"/>
          <w:color w:val="292929"/>
          <w:sz w:val="24"/>
          <w:szCs w:val="24"/>
          <w:lang w:val="en-US" w:eastAsia="zh-CN"/>
        </w:rPr>
        <w:t>根据限定条件或输入内容的不同，进行数据到文本或文本到文本的生成，分为文本缩写、文本改写、文本扩写。</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left="0" w:leftChars="0" w:firstLine="0" w:firstLineChars="0"/>
        <w:textAlignment w:val="auto"/>
        <w:outlineLvl w:val="9"/>
        <w:rPr>
          <w:rFonts w:hint="eastAsia" w:asciiTheme="minorEastAsia" w:hAnsiTheme="minorEastAsia" w:cstheme="minorEastAsia"/>
          <w:b w:val="0"/>
          <w:bCs w:val="0"/>
          <w:color w:val="292929"/>
          <w:sz w:val="24"/>
          <w:szCs w:val="24"/>
          <w:lang w:val="en-US" w:eastAsia="zh-CN"/>
        </w:rPr>
      </w:pPr>
      <w:bookmarkStart w:id="18" w:name="_Toc5269"/>
      <w:bookmarkStart w:id="19" w:name="_Toc23647"/>
      <w:r>
        <w:rPr>
          <w:rFonts w:hint="eastAsia" w:asciiTheme="minorEastAsia" w:hAnsiTheme="minorEastAsia" w:cstheme="minorEastAsia"/>
          <w:b w:val="0"/>
          <w:bCs w:val="0"/>
          <w:color w:val="292929"/>
          <w:kern w:val="2"/>
          <w:sz w:val="24"/>
          <w:szCs w:val="24"/>
          <w:lang w:val="en-US" w:eastAsia="zh-CN" w:bidi="ar-SA"/>
        </w:rPr>
        <w:t>3</w:t>
      </w:r>
      <w:r>
        <w:rPr>
          <w:rFonts w:hint="eastAsia" w:asciiTheme="minorEastAsia" w:hAnsiTheme="minorEastAsia" w:eastAsiaTheme="minorEastAsia" w:cstheme="minorEastAsia"/>
          <w:b w:val="0"/>
          <w:bCs w:val="0"/>
          <w:color w:val="292929"/>
          <w:kern w:val="2"/>
          <w:sz w:val="24"/>
          <w:szCs w:val="24"/>
          <w:lang w:val="en-US" w:eastAsia="zh-CN" w:bidi="ar-SA"/>
        </w:rPr>
        <w:t>、</w:t>
      </w:r>
      <w:r>
        <w:rPr>
          <w:rFonts w:hint="eastAsia" w:asciiTheme="minorEastAsia" w:hAnsiTheme="minorEastAsia" w:cstheme="minorEastAsia"/>
          <w:b w:val="0"/>
          <w:bCs w:val="0"/>
          <w:color w:val="292929"/>
          <w:sz w:val="24"/>
          <w:szCs w:val="24"/>
          <w:lang w:val="en-US" w:eastAsia="zh-CN"/>
        </w:rPr>
        <w:t>阅读理解</w:t>
      </w:r>
      <w:bookmarkEnd w:id="18"/>
      <w:bookmarkEnd w:id="19"/>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leftChars="0"/>
        <w:textAlignment w:val="auto"/>
        <w:rPr>
          <w:rFonts w:hint="default" w:asciiTheme="minorEastAsia" w:hAnsiTheme="minorEastAsia" w:cstheme="minorEastAsia"/>
          <w:b w:val="0"/>
          <w:bCs w:val="0"/>
          <w:color w:val="292929"/>
          <w:sz w:val="24"/>
          <w:szCs w:val="24"/>
          <w:lang w:val="en-US" w:eastAsia="zh-CN"/>
        </w:rPr>
      </w:pPr>
      <w:r>
        <w:rPr>
          <w:rFonts w:hint="eastAsia" w:asciiTheme="minorEastAsia" w:hAnsiTheme="minorEastAsia" w:cstheme="minorEastAsia"/>
          <w:b w:val="0"/>
          <w:bCs w:val="0"/>
          <w:color w:val="292929"/>
          <w:sz w:val="24"/>
          <w:szCs w:val="24"/>
          <w:lang w:val="en-US" w:eastAsia="zh-CN"/>
        </w:rPr>
        <w:t>机器阅读完一篇文章后，给定一些文章相关问题，机器能够回答。</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left="0" w:leftChars="0" w:firstLine="0" w:firstLineChars="0"/>
        <w:textAlignment w:val="auto"/>
        <w:outlineLvl w:val="9"/>
        <w:rPr>
          <w:rFonts w:hint="eastAsia" w:asciiTheme="minorEastAsia" w:hAnsiTheme="minorEastAsia" w:cstheme="minorEastAsia"/>
          <w:b w:val="0"/>
          <w:bCs w:val="0"/>
          <w:color w:val="292929"/>
          <w:sz w:val="24"/>
          <w:szCs w:val="24"/>
          <w:lang w:val="en-US" w:eastAsia="zh-CN"/>
        </w:rPr>
      </w:pPr>
      <w:bookmarkStart w:id="20" w:name="_Toc28821"/>
      <w:bookmarkStart w:id="21" w:name="_Toc30361"/>
      <w:r>
        <w:rPr>
          <w:rFonts w:hint="eastAsia" w:asciiTheme="minorEastAsia" w:hAnsiTheme="minorEastAsia" w:cstheme="minorEastAsia"/>
          <w:b w:val="0"/>
          <w:bCs w:val="0"/>
          <w:color w:val="292929"/>
          <w:kern w:val="2"/>
          <w:sz w:val="24"/>
          <w:szCs w:val="24"/>
          <w:lang w:val="en-US" w:eastAsia="zh-CN" w:bidi="ar-SA"/>
        </w:rPr>
        <w:t>4</w:t>
      </w:r>
      <w:r>
        <w:rPr>
          <w:rFonts w:hint="eastAsia" w:asciiTheme="minorEastAsia" w:hAnsiTheme="minorEastAsia" w:eastAsiaTheme="minorEastAsia" w:cstheme="minorEastAsia"/>
          <w:b w:val="0"/>
          <w:bCs w:val="0"/>
          <w:color w:val="292929"/>
          <w:kern w:val="2"/>
          <w:sz w:val="24"/>
          <w:szCs w:val="24"/>
          <w:lang w:val="en-US" w:eastAsia="zh-CN" w:bidi="ar-SA"/>
        </w:rPr>
        <w:t>、</w:t>
      </w:r>
      <w:r>
        <w:rPr>
          <w:rFonts w:hint="eastAsia" w:asciiTheme="minorEastAsia" w:hAnsiTheme="minorEastAsia" w:cstheme="minorEastAsia"/>
          <w:b w:val="0"/>
          <w:bCs w:val="0"/>
          <w:color w:val="292929"/>
          <w:sz w:val="24"/>
          <w:szCs w:val="24"/>
          <w:lang w:val="en-US" w:eastAsia="zh-CN"/>
        </w:rPr>
        <w:t>问答系统</w:t>
      </w:r>
      <w:bookmarkEnd w:id="20"/>
      <w:bookmarkEnd w:id="21"/>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leftChars="0"/>
        <w:textAlignment w:val="auto"/>
        <w:rPr>
          <w:rFonts w:hint="eastAsia" w:asciiTheme="minorEastAsia" w:hAnsiTheme="minorEastAsia" w:cstheme="minorEastAsia"/>
          <w:b w:val="0"/>
          <w:bCs w:val="0"/>
          <w:color w:val="292929"/>
          <w:sz w:val="24"/>
          <w:szCs w:val="24"/>
          <w:lang w:val="en-US" w:eastAsia="zh-CN"/>
        </w:rPr>
      </w:pPr>
      <w:r>
        <w:rPr>
          <w:rFonts w:hint="eastAsia" w:asciiTheme="minorEastAsia" w:hAnsiTheme="minorEastAsia" w:cstheme="minorEastAsia"/>
          <w:b w:val="0"/>
          <w:bCs w:val="0"/>
          <w:color w:val="292929"/>
          <w:sz w:val="24"/>
          <w:szCs w:val="24"/>
          <w:lang w:val="en-US" w:eastAsia="zh-CN"/>
        </w:rPr>
        <w:t>针对用户提出的问题，系统给出相应的答案。</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left="0" w:leftChars="0" w:firstLine="0" w:firstLineChars="0"/>
        <w:textAlignment w:val="auto"/>
        <w:outlineLvl w:val="9"/>
        <w:rPr>
          <w:rFonts w:hint="eastAsia" w:asciiTheme="minorEastAsia" w:hAnsiTheme="minorEastAsia" w:cstheme="minorEastAsia"/>
          <w:b w:val="0"/>
          <w:bCs w:val="0"/>
          <w:color w:val="292929"/>
          <w:sz w:val="24"/>
          <w:szCs w:val="24"/>
          <w:lang w:val="en-US" w:eastAsia="zh-CN"/>
        </w:rPr>
      </w:pPr>
      <w:bookmarkStart w:id="22" w:name="_Toc26400"/>
      <w:bookmarkStart w:id="23" w:name="_Toc21494"/>
      <w:r>
        <w:rPr>
          <w:rFonts w:hint="eastAsia" w:asciiTheme="minorEastAsia" w:hAnsiTheme="minorEastAsia" w:cstheme="minorEastAsia"/>
          <w:b w:val="0"/>
          <w:bCs w:val="0"/>
          <w:color w:val="292929"/>
          <w:kern w:val="2"/>
          <w:sz w:val="24"/>
          <w:szCs w:val="24"/>
          <w:lang w:val="en-US" w:eastAsia="zh-CN" w:bidi="ar-SA"/>
        </w:rPr>
        <w:t>5</w:t>
      </w:r>
      <w:r>
        <w:rPr>
          <w:rFonts w:hint="eastAsia" w:asciiTheme="minorEastAsia" w:hAnsiTheme="minorEastAsia" w:eastAsiaTheme="minorEastAsia" w:cstheme="minorEastAsia"/>
          <w:b w:val="0"/>
          <w:bCs w:val="0"/>
          <w:color w:val="292929"/>
          <w:kern w:val="2"/>
          <w:sz w:val="24"/>
          <w:szCs w:val="24"/>
          <w:lang w:val="en-US" w:eastAsia="zh-CN" w:bidi="ar-SA"/>
        </w:rPr>
        <w:t>、</w:t>
      </w:r>
      <w:r>
        <w:rPr>
          <w:rFonts w:hint="eastAsia" w:asciiTheme="minorEastAsia" w:hAnsiTheme="minorEastAsia" w:cstheme="minorEastAsia"/>
          <w:b w:val="0"/>
          <w:bCs w:val="0"/>
          <w:color w:val="292929"/>
          <w:sz w:val="24"/>
          <w:szCs w:val="24"/>
          <w:lang w:val="en-US" w:eastAsia="zh-CN"/>
        </w:rPr>
        <w:t>机器翻译</w:t>
      </w:r>
      <w:bookmarkEnd w:id="22"/>
      <w:bookmarkEnd w:id="23"/>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leftChars="0"/>
        <w:textAlignment w:val="auto"/>
        <w:rPr>
          <w:rFonts w:hint="default" w:asciiTheme="minorEastAsia" w:hAnsiTheme="minorEastAsia" w:cstheme="minorEastAsia"/>
          <w:b w:val="0"/>
          <w:bCs w:val="0"/>
          <w:color w:val="292929"/>
          <w:sz w:val="24"/>
          <w:szCs w:val="24"/>
          <w:lang w:val="en-US" w:eastAsia="zh-CN"/>
        </w:rPr>
      </w:pPr>
      <w:r>
        <w:rPr>
          <w:rFonts w:hint="eastAsia" w:asciiTheme="minorEastAsia" w:hAnsiTheme="minorEastAsia" w:cstheme="minorEastAsia"/>
          <w:b w:val="0"/>
          <w:bCs w:val="0"/>
          <w:color w:val="292929"/>
          <w:sz w:val="24"/>
          <w:szCs w:val="24"/>
          <w:lang w:val="en-US" w:eastAsia="zh-CN"/>
        </w:rPr>
        <w:t>把输入的源语言文本通过自动翻译获得另一种语言的文本。</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480" w:firstLineChars="200"/>
        <w:textAlignment w:val="auto"/>
        <w:rPr>
          <w:rFonts w:hint="eastAsia" w:asciiTheme="minorEastAsia" w:hAnsiTheme="minorEastAsia" w:cstheme="minorEastAsia"/>
          <w:b w:val="0"/>
          <w:bCs w:val="0"/>
          <w:color w:val="292929"/>
          <w:sz w:val="24"/>
          <w:szCs w:val="24"/>
          <w:lang w:val="en-US" w:eastAsia="zh-CN"/>
        </w:rPr>
      </w:pPr>
      <w:r>
        <w:rPr>
          <w:rFonts w:hint="eastAsia" w:asciiTheme="minorEastAsia" w:hAnsiTheme="minorEastAsia" w:cstheme="minorEastAsia"/>
          <w:b w:val="0"/>
          <w:bCs w:val="0"/>
          <w:color w:val="292929"/>
          <w:sz w:val="24"/>
          <w:szCs w:val="24"/>
          <w:lang w:val="en-US" w:eastAsia="zh-CN"/>
        </w:rPr>
        <w:t>自然语言处理技术在国民经济、社会管理、信息服务和国家安全等各个领域中都有非常重要的应用，市场需求巨大。</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textAlignment w:val="auto"/>
        <w:outlineLvl w:val="0"/>
        <w:rPr>
          <w:rFonts w:hint="eastAsia" w:asciiTheme="majorEastAsia" w:hAnsiTheme="majorEastAsia" w:eastAsiaTheme="majorEastAsia" w:cstheme="majorEastAsia"/>
          <w:b/>
          <w:bCs/>
          <w:color w:val="292929"/>
          <w:sz w:val="28"/>
          <w:szCs w:val="28"/>
          <w:lang w:val="en-US" w:eastAsia="zh-CN"/>
        </w:rPr>
      </w:pPr>
      <w:bookmarkStart w:id="24" w:name="_Toc11814"/>
      <w:bookmarkStart w:id="25" w:name="_Toc6430"/>
      <w:bookmarkStart w:id="26" w:name="_Toc31779"/>
      <w:bookmarkStart w:id="27" w:name="_Toc17616"/>
      <w:bookmarkStart w:id="28" w:name="_Toc31561"/>
      <w:r>
        <w:rPr>
          <w:rFonts w:hint="eastAsia" w:asciiTheme="majorEastAsia" w:hAnsiTheme="majorEastAsia" w:eastAsiaTheme="majorEastAsia" w:cstheme="majorEastAsia"/>
          <w:b/>
          <w:bCs/>
          <w:color w:val="292929"/>
          <w:sz w:val="28"/>
          <w:szCs w:val="28"/>
          <w:lang w:val="en-US" w:eastAsia="zh-CN"/>
        </w:rPr>
        <w:t>2 无人车与车路协同</w:t>
      </w:r>
      <w:bookmarkEnd w:id="24"/>
      <w:bookmarkEnd w:id="25"/>
      <w:bookmarkEnd w:id="26"/>
      <w:bookmarkEnd w:id="27"/>
      <w:bookmarkEnd w:id="28"/>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textAlignment w:val="auto"/>
        <w:outlineLvl w:val="1"/>
        <w:rPr>
          <w:rFonts w:hint="eastAsia" w:asciiTheme="majorEastAsia" w:hAnsiTheme="majorEastAsia" w:eastAsiaTheme="majorEastAsia" w:cstheme="majorEastAsia"/>
          <w:b/>
          <w:bCs/>
          <w:color w:val="292929"/>
          <w:sz w:val="24"/>
          <w:szCs w:val="24"/>
          <w:lang w:val="en-US" w:eastAsia="zh-CN"/>
        </w:rPr>
      </w:pPr>
      <w:bookmarkStart w:id="29" w:name="_Toc12475"/>
      <w:bookmarkStart w:id="30" w:name="_Toc24037"/>
      <w:bookmarkStart w:id="31" w:name="_Toc12287"/>
      <w:bookmarkStart w:id="32" w:name="_Toc1702"/>
      <w:bookmarkStart w:id="33" w:name="_Toc30151"/>
      <w:r>
        <w:rPr>
          <w:rFonts w:hint="eastAsia" w:asciiTheme="majorEastAsia" w:hAnsiTheme="majorEastAsia" w:eastAsiaTheme="majorEastAsia" w:cstheme="majorEastAsia"/>
          <w:b/>
          <w:bCs/>
          <w:color w:val="292929"/>
          <w:sz w:val="24"/>
          <w:szCs w:val="24"/>
          <w:lang w:val="en-US" w:eastAsia="zh-CN"/>
        </w:rPr>
        <w:t>2.1智能网联汽车（ICV）的由来</w:t>
      </w:r>
      <w:bookmarkEnd w:id="29"/>
      <w:bookmarkEnd w:id="30"/>
      <w:bookmarkEnd w:id="31"/>
      <w:bookmarkEnd w:id="32"/>
      <w:bookmarkEnd w:id="33"/>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heme="minorEastAsia" w:hAnsiTheme="minorEastAsia" w:cstheme="minorEastAsia"/>
          <w:b w:val="0"/>
          <w:bCs w:val="0"/>
          <w:color w:val="292929"/>
          <w:sz w:val="24"/>
          <w:szCs w:val="24"/>
          <w:lang w:val="en-US" w:eastAsia="zh-CN"/>
        </w:rPr>
      </w:pPr>
      <w:r>
        <w:rPr>
          <w:rFonts w:hint="eastAsia" w:asciiTheme="minorEastAsia" w:hAnsiTheme="minorEastAsia" w:cstheme="minorEastAsia"/>
          <w:b w:val="0"/>
          <w:bCs w:val="0"/>
          <w:color w:val="292929"/>
          <w:sz w:val="24"/>
          <w:szCs w:val="24"/>
          <w:lang w:val="en-US" w:eastAsia="zh-CN"/>
        </w:rPr>
        <w:t>全球性经济危机是科技创新的推动力。根据经济长波理论，每一次的经济低谷必定会催生出某些新的技术。在2007-2009年经济危机的推动下，随着传感技术的成熟、网络接入和信息处理能力的大幅提高，物联网——新一代信息理论和技术的组成，成为推动下一轮经济增长的特别重要推手。把物联网的方法和技术应用到汽车交通行业，就是车联网。车联网是物联网的一个典型行业应用，智能网联汽车是车联网的重要载体。</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cstheme="minorEastAsia"/>
          <w:b w:val="0"/>
          <w:bCs w:val="0"/>
          <w:color w:val="292929"/>
          <w:sz w:val="24"/>
          <w:szCs w:val="24"/>
          <w:lang w:val="en-US" w:eastAsia="zh-CN"/>
        </w:rPr>
        <w:t>那么，物联网又是什么呢？</w:t>
      </w:r>
      <w:r>
        <w:rPr>
          <w:rFonts w:hint="eastAsia" w:asciiTheme="minorEastAsia" w:hAnsiTheme="minorEastAsia" w:eastAsiaTheme="minorEastAsia" w:cstheme="minorEastAsia"/>
          <w:b w:val="0"/>
          <w:bCs w:val="0"/>
          <w:color w:val="000000"/>
          <w:sz w:val="24"/>
          <w:szCs w:val="24"/>
        </w:rPr>
        <w:t>利用条码、射频识别（RFID</w:t>
      </w:r>
      <w:r>
        <w:rPr>
          <w:rFonts w:hint="eastAsia" w:asciiTheme="minorEastAsia" w:hAnsiTheme="minorEastAsia" w:cstheme="minorEastAsia"/>
          <w:b w:val="0"/>
          <w:bCs w:val="0"/>
          <w:color w:val="000000"/>
          <w:sz w:val="24"/>
          <w:szCs w:val="24"/>
          <w:lang w:eastAsia="zh-CN"/>
        </w:rPr>
        <w:t>）、</w:t>
      </w:r>
      <w:r>
        <w:rPr>
          <w:rFonts w:hint="eastAsia" w:asciiTheme="minorEastAsia" w:hAnsiTheme="minorEastAsia" w:eastAsiaTheme="minorEastAsia" w:cstheme="minorEastAsia"/>
          <w:b w:val="0"/>
          <w:bCs w:val="0"/>
          <w:color w:val="000000"/>
          <w:sz w:val="24"/>
          <w:szCs w:val="24"/>
        </w:rPr>
        <w:t>视频、全球定位系统、激光扫描器等信息传感设备</w:t>
      </w:r>
      <w:r>
        <w:rPr>
          <w:rFonts w:hint="eastAsia" w:asciiTheme="minorEastAsia" w:hAnsiTheme="minorEastAsia" w:cstheme="minorEastAsia"/>
          <w:b w:val="0"/>
          <w:bCs w:val="0"/>
          <w:color w:val="000000"/>
          <w:sz w:val="24"/>
          <w:szCs w:val="24"/>
          <w:lang w:eastAsia="zh-CN"/>
        </w:rPr>
        <w:t>，</w:t>
      </w:r>
      <w:r>
        <w:rPr>
          <w:rFonts w:hint="eastAsia" w:asciiTheme="minorEastAsia" w:hAnsiTheme="minorEastAsia" w:eastAsiaTheme="minorEastAsia" w:cstheme="minorEastAsia"/>
          <w:b w:val="0"/>
          <w:bCs w:val="0"/>
          <w:color w:val="000000"/>
          <w:sz w:val="24"/>
          <w:szCs w:val="24"/>
        </w:rPr>
        <w:t>按约定的协议，实现人与人、人与物、物与物的在任何时间、任何地点的连接</w:t>
      </w:r>
      <w:r>
        <w:rPr>
          <w:rFonts w:hint="eastAsia" w:asciiTheme="minorEastAsia" w:hAnsiTheme="minorEastAsia" w:cstheme="minorEastAsia"/>
          <w:b w:val="0"/>
          <w:bCs w:val="0"/>
          <w:color w:val="000000"/>
          <w:sz w:val="24"/>
          <w:szCs w:val="24"/>
          <w:lang w:eastAsia="zh-CN"/>
        </w:rPr>
        <w:t>，</w:t>
      </w:r>
      <w:r>
        <w:rPr>
          <w:rFonts w:hint="eastAsia" w:asciiTheme="minorEastAsia" w:hAnsiTheme="minorEastAsia" w:eastAsiaTheme="minorEastAsia" w:cstheme="minorEastAsia"/>
          <w:b w:val="0"/>
          <w:bCs w:val="0"/>
          <w:color w:val="000000"/>
          <w:sz w:val="24"/>
          <w:szCs w:val="24"/>
        </w:rPr>
        <w:t>从而进行信息交换和通讯</w:t>
      </w:r>
      <w:r>
        <w:rPr>
          <w:rFonts w:hint="eastAsia" w:asciiTheme="minorEastAsia" w:hAnsiTheme="minorEastAsia" w:cstheme="minorEastAsia"/>
          <w:b w:val="0"/>
          <w:bCs w:val="0"/>
          <w:color w:val="000000"/>
          <w:sz w:val="24"/>
          <w:szCs w:val="24"/>
          <w:lang w:eastAsia="zh-CN"/>
        </w:rPr>
        <w:t>，</w:t>
      </w:r>
      <w:r>
        <w:rPr>
          <w:rFonts w:hint="eastAsia" w:asciiTheme="minorEastAsia" w:hAnsiTheme="minorEastAsia" w:eastAsiaTheme="minorEastAsia" w:cstheme="minorEastAsia"/>
          <w:b w:val="0"/>
          <w:bCs w:val="0"/>
          <w:color w:val="000000"/>
          <w:sz w:val="24"/>
          <w:szCs w:val="24"/>
        </w:rPr>
        <w:t>以实现智能化识</w:t>
      </w:r>
      <w:r>
        <w:rPr>
          <w:rFonts w:hint="eastAsia" w:asciiTheme="minorEastAsia" w:hAnsiTheme="minorEastAsia" w:eastAsiaTheme="minorEastAsia" w:cstheme="minorEastAsia"/>
          <w:b w:val="0"/>
          <w:bCs w:val="0"/>
          <w:color w:val="auto"/>
          <w:sz w:val="24"/>
          <w:szCs w:val="24"/>
        </w:rPr>
        <w:t>别</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rPr>
        <w:t>定位</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rPr>
        <w:t>跟踪、监控和管理的庞大网络系统</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lang w:val="en-US" w:eastAsia="zh-CN"/>
        </w:rPr>
        <w:t>就是物联网</w:t>
      </w:r>
      <w:r>
        <w:rPr>
          <w:rFonts w:hint="eastAsia" w:asciiTheme="minorEastAsia" w:hAnsiTheme="minorEastAsia" w:eastAsiaTheme="minorEastAsia" w:cstheme="minorEastAsia"/>
          <w:b w:val="0"/>
          <w:bCs w:val="0"/>
          <w:color w:val="auto"/>
          <w:sz w:val="24"/>
          <w:szCs w:val="24"/>
        </w:rPr>
        <w:t>。</w:t>
      </w:r>
      <w:r>
        <w:rPr>
          <w:rFonts w:hint="eastAsia" w:asciiTheme="minorEastAsia" w:hAnsiTheme="minorEastAsia" w:cstheme="minorEastAsia"/>
          <w:b w:val="0"/>
          <w:bCs w:val="0"/>
          <w:color w:val="auto"/>
          <w:sz w:val="24"/>
          <w:szCs w:val="24"/>
          <w:lang w:val="en-US" w:eastAsia="zh-CN"/>
        </w:rPr>
        <w:t>物联网不同于人工智能。</w:t>
      </w:r>
      <w:r>
        <w:rPr>
          <w:rFonts w:hint="eastAsia" w:asciiTheme="minorEastAsia" w:hAnsiTheme="minorEastAsia" w:eastAsiaTheme="minorEastAsia" w:cstheme="minorEastAsia"/>
          <w:b w:val="0"/>
          <w:bCs w:val="0"/>
          <w:color w:val="auto"/>
          <w:sz w:val="24"/>
          <w:szCs w:val="24"/>
        </w:rPr>
        <w:t>物联网主要是控制“终端与芯片”的感知采集与数据通信，人工智能主要是算法分析与智能处理</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rPr>
        <w:t>物联网感知设备可以产生</w:t>
      </w:r>
      <w:r>
        <w:rPr>
          <w:rFonts w:hint="eastAsia" w:asciiTheme="minorEastAsia" w:hAnsiTheme="minorEastAsia" w:cstheme="minorEastAsia"/>
          <w:b w:val="0"/>
          <w:bCs w:val="0"/>
          <w:color w:val="auto"/>
          <w:sz w:val="24"/>
          <w:szCs w:val="24"/>
          <w:lang w:val="en-US" w:eastAsia="zh-CN"/>
        </w:rPr>
        <w:t>收集</w:t>
      </w:r>
      <w:r>
        <w:rPr>
          <w:rFonts w:hint="eastAsia" w:asciiTheme="minorEastAsia" w:hAnsiTheme="minorEastAsia" w:eastAsiaTheme="minorEastAsia" w:cstheme="minorEastAsia"/>
          <w:b w:val="0"/>
          <w:bCs w:val="0"/>
          <w:color w:val="auto"/>
          <w:sz w:val="24"/>
          <w:szCs w:val="24"/>
        </w:rPr>
        <w:t>大量的数据，</w:t>
      </w:r>
      <w:r>
        <w:rPr>
          <w:rFonts w:hint="eastAsia" w:asciiTheme="minorEastAsia" w:hAnsiTheme="minorEastAsia" w:cstheme="minorEastAsia"/>
          <w:b w:val="0"/>
          <w:bCs w:val="0"/>
          <w:color w:val="auto"/>
          <w:sz w:val="24"/>
          <w:szCs w:val="24"/>
          <w:lang w:val="en-US" w:eastAsia="zh-CN"/>
        </w:rPr>
        <w:t>而人工智能强大的数据分析能力正可以帮助人类很好地分析和利用这些</w:t>
      </w:r>
      <w:r>
        <w:rPr>
          <w:rFonts w:hint="eastAsia" w:asciiTheme="minorEastAsia" w:hAnsiTheme="minorEastAsia" w:eastAsiaTheme="minorEastAsia" w:cstheme="minorEastAsia"/>
          <w:b w:val="0"/>
          <w:bCs w:val="0"/>
          <w:color w:val="auto"/>
          <w:sz w:val="24"/>
          <w:szCs w:val="24"/>
          <w:lang w:val="en-US" w:eastAsia="zh-CN"/>
        </w:rPr>
        <w:t>数据</w:t>
      </w:r>
      <w:r>
        <w:rPr>
          <w:rFonts w:hint="eastAsia" w:asciiTheme="minorEastAsia" w:hAnsiTheme="minorEastAsia" w:cstheme="minorEastAsia"/>
          <w:b w:val="0"/>
          <w:bCs w:val="0"/>
          <w:color w:val="auto"/>
          <w:sz w:val="24"/>
          <w:szCs w:val="24"/>
          <w:lang w:val="en-US" w:eastAsia="zh-CN"/>
        </w:rPr>
        <w:t>，在人类的帮助下做出最佳的决策</w:t>
      </w:r>
      <w:r>
        <w:rPr>
          <w:rFonts w:hint="eastAsia" w:asciiTheme="minorEastAsia" w:hAnsiTheme="minorEastAsia" w:eastAsiaTheme="minorEastAsia" w:cstheme="minorEastAsia"/>
          <w:b w:val="0"/>
          <w:bCs w:val="0"/>
          <w:color w:val="auto"/>
          <w:sz w:val="24"/>
          <w:szCs w:val="24"/>
          <w:lang w:val="en-US" w:eastAsia="zh-CN"/>
        </w:rPr>
        <w:t>。</w:t>
      </w:r>
      <w:r>
        <w:rPr>
          <w:rFonts w:hint="eastAsia" w:asciiTheme="minorEastAsia" w:hAnsiTheme="minorEastAsia" w:eastAsiaTheme="minorEastAsia" w:cstheme="minorEastAsia"/>
          <w:b w:val="0"/>
          <w:bCs w:val="0"/>
          <w:color w:val="000000"/>
          <w:sz w:val="24"/>
          <w:szCs w:val="24"/>
        </w:rPr>
        <w:t>物联网只有借助人工智能技术，才能真正地发挥其优越性</w:t>
      </w:r>
      <w:r>
        <w:rPr>
          <w:rFonts w:hint="eastAsia" w:asciiTheme="minorEastAsia" w:hAnsiTheme="minorEastAsia" w:cstheme="minorEastAsia"/>
          <w:b w:val="0"/>
          <w:bCs w:val="0"/>
          <w:color w:val="000000"/>
          <w:sz w:val="24"/>
          <w:szCs w:val="24"/>
          <w:lang w:eastAsia="zh-CN"/>
        </w:rPr>
        <w:t>；</w:t>
      </w:r>
      <w:r>
        <w:rPr>
          <w:rFonts w:hint="eastAsia" w:asciiTheme="minorEastAsia" w:hAnsiTheme="minorEastAsia" w:cstheme="minorEastAsia"/>
          <w:b w:val="0"/>
          <w:bCs w:val="0"/>
          <w:color w:val="000000"/>
          <w:sz w:val="24"/>
          <w:szCs w:val="24"/>
          <w:lang w:val="en-US" w:eastAsia="zh-CN"/>
        </w:rPr>
        <w:t>人工智能只有以物联网为载体，才能真正落地</w:t>
      </w:r>
      <w:r>
        <w:rPr>
          <w:rFonts w:hint="eastAsia" w:asciiTheme="minorEastAsia" w:hAnsiTheme="minorEastAsia" w:eastAsiaTheme="minorEastAsia" w:cstheme="minorEastAsia"/>
          <w:b w:val="0"/>
          <w:bCs w:val="0"/>
          <w:color w:val="000000"/>
          <w:sz w:val="24"/>
          <w:szCs w:val="24"/>
        </w:rPr>
        <w:t>。物联网和人工智能</w:t>
      </w:r>
      <w:r>
        <w:rPr>
          <w:rFonts w:hint="eastAsia" w:asciiTheme="minorEastAsia" w:hAnsiTheme="minorEastAsia" w:cstheme="minorEastAsia"/>
          <w:b w:val="0"/>
          <w:bCs w:val="0"/>
          <w:color w:val="000000"/>
          <w:sz w:val="24"/>
          <w:szCs w:val="24"/>
          <w:lang w:val="en-US" w:eastAsia="zh-CN"/>
        </w:rPr>
        <w:t>技术</w:t>
      </w:r>
      <w:r>
        <w:rPr>
          <w:rFonts w:hint="eastAsia" w:asciiTheme="minorEastAsia" w:hAnsiTheme="minorEastAsia" w:eastAsiaTheme="minorEastAsia" w:cstheme="minorEastAsia"/>
          <w:b w:val="0"/>
          <w:bCs w:val="0"/>
          <w:color w:val="000000"/>
          <w:sz w:val="24"/>
          <w:szCs w:val="24"/>
        </w:rPr>
        <w:t>相辅相成，携手并进</w:t>
      </w:r>
      <w:r>
        <w:rPr>
          <w:rFonts w:hint="eastAsia" w:asciiTheme="minorEastAsia" w:hAnsiTheme="minorEastAsia" w:cstheme="minorEastAsia"/>
          <w:b w:val="0"/>
          <w:bCs w:val="0"/>
          <w:color w:val="000000"/>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00" w:lineRule="auto"/>
        <w:textAlignment w:val="auto"/>
        <w:outlineLvl w:val="1"/>
        <w:rPr>
          <w:rFonts w:hint="eastAsia" w:asciiTheme="majorEastAsia" w:hAnsiTheme="majorEastAsia" w:eastAsiaTheme="majorEastAsia" w:cstheme="majorEastAsia"/>
          <w:b/>
          <w:bCs/>
          <w:color w:val="auto"/>
          <w:sz w:val="24"/>
          <w:szCs w:val="24"/>
          <w:lang w:val="en-US" w:eastAsia="zh-CN"/>
        </w:rPr>
      </w:pPr>
      <w:bookmarkStart w:id="34" w:name="_Toc31850"/>
      <w:bookmarkStart w:id="35" w:name="_Toc6538"/>
      <w:bookmarkStart w:id="36" w:name="_Toc10846"/>
      <w:bookmarkStart w:id="37" w:name="_Toc12078"/>
      <w:bookmarkStart w:id="38" w:name="_Toc7212"/>
      <w:r>
        <w:rPr>
          <w:rFonts w:hint="eastAsia" w:asciiTheme="majorEastAsia" w:hAnsiTheme="majorEastAsia" w:eastAsiaTheme="majorEastAsia" w:cstheme="majorEastAsia"/>
          <w:b/>
          <w:bCs/>
          <w:color w:val="auto"/>
          <w:sz w:val="24"/>
          <w:szCs w:val="24"/>
          <w:lang w:val="en-US" w:eastAsia="zh-CN"/>
        </w:rPr>
        <w:t>2.2智能网联汽车的定义</w:t>
      </w:r>
      <w:bookmarkEnd w:id="34"/>
      <w:bookmarkEnd w:id="35"/>
      <w:bookmarkEnd w:id="36"/>
      <w:bookmarkEnd w:id="37"/>
      <w:bookmarkEnd w:id="38"/>
    </w:p>
    <w:p>
      <w:pPr>
        <w:keepNext w:val="0"/>
        <w:keepLines w:val="0"/>
        <w:pageBreakBefore w:val="0"/>
        <w:widowControl w:val="0"/>
        <w:kinsoku/>
        <w:wordWrap/>
        <w:overflowPunct/>
        <w:topLinePunct w:val="0"/>
        <w:autoSpaceDE/>
        <w:autoSpaceDN/>
        <w:bidi w:val="0"/>
        <w:adjustRightInd/>
        <w:snapToGrid/>
        <w:spacing w:line="300" w:lineRule="auto"/>
        <w:textAlignment w:val="auto"/>
        <w:outlineLvl w:val="2"/>
        <w:rPr>
          <w:rFonts w:hint="eastAsia" w:asciiTheme="majorEastAsia" w:hAnsiTheme="majorEastAsia" w:eastAsiaTheme="majorEastAsia" w:cstheme="majorEastAsia"/>
          <w:b/>
          <w:bCs/>
          <w:color w:val="292929"/>
          <w:sz w:val="24"/>
          <w:szCs w:val="24"/>
          <w:lang w:val="en-US" w:eastAsia="zh-CN"/>
        </w:rPr>
      </w:pPr>
      <w:bookmarkStart w:id="39" w:name="_Toc7548"/>
      <w:bookmarkStart w:id="40" w:name="_Toc13432"/>
      <w:bookmarkStart w:id="41" w:name="_Toc31220"/>
      <w:bookmarkStart w:id="42" w:name="_Toc10044"/>
      <w:bookmarkStart w:id="43" w:name="_Toc2642"/>
      <w:r>
        <w:rPr>
          <w:rFonts w:hint="eastAsia" w:asciiTheme="majorEastAsia" w:hAnsiTheme="majorEastAsia" w:eastAsiaTheme="majorEastAsia" w:cstheme="majorEastAsia"/>
          <w:b/>
          <w:bCs/>
          <w:color w:val="292929"/>
          <w:sz w:val="24"/>
          <w:szCs w:val="24"/>
          <w:lang w:val="en-US" w:eastAsia="zh-CN"/>
        </w:rPr>
        <w:t>2.2.1网联汽车与智能汽车</w:t>
      </w:r>
      <w:bookmarkEnd w:id="39"/>
      <w:bookmarkEnd w:id="40"/>
      <w:bookmarkEnd w:id="41"/>
      <w:bookmarkEnd w:id="42"/>
      <w:bookmarkEnd w:id="43"/>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heme="minorEastAsia" w:hAnsiTheme="minorEastAsia" w:cstheme="minorEastAsia"/>
          <w:b w:val="0"/>
          <w:bCs w:val="0"/>
          <w:color w:val="292929"/>
          <w:sz w:val="24"/>
          <w:szCs w:val="24"/>
          <w:lang w:val="en-US" w:eastAsia="zh-CN"/>
        </w:rPr>
      </w:pPr>
      <w:r>
        <w:rPr>
          <w:rFonts w:hint="eastAsia" w:asciiTheme="minorEastAsia" w:hAnsiTheme="minorEastAsia" w:cstheme="minorEastAsia"/>
          <w:b w:val="0"/>
          <w:bCs w:val="0"/>
          <w:color w:val="292929"/>
          <w:sz w:val="24"/>
          <w:szCs w:val="24"/>
          <w:lang w:val="en-US" w:eastAsia="zh-CN"/>
        </w:rPr>
        <w:t>网联汽车不同于智能汽车。汽车的网联化，关键在于感知与通信，是物联网技术的一种行业应用。汽车的智能化，关键则在于感知与伺服控制，主要指围绕转向、驱动、制动的自主控制/辅助控制/辅助驾驶。</w:t>
      </w:r>
    </w:p>
    <w:p>
      <w:pPr>
        <w:keepNext w:val="0"/>
        <w:keepLines w:val="0"/>
        <w:pageBreakBefore w:val="0"/>
        <w:widowControl w:val="0"/>
        <w:kinsoku/>
        <w:wordWrap/>
        <w:overflowPunct/>
        <w:topLinePunct w:val="0"/>
        <w:autoSpaceDE/>
        <w:autoSpaceDN/>
        <w:bidi w:val="0"/>
        <w:adjustRightInd/>
        <w:snapToGrid/>
        <w:spacing w:line="300" w:lineRule="auto"/>
        <w:textAlignment w:val="auto"/>
        <w:outlineLvl w:val="2"/>
        <w:rPr>
          <w:rFonts w:hint="eastAsia" w:asciiTheme="majorEastAsia" w:hAnsiTheme="majorEastAsia" w:eastAsiaTheme="majorEastAsia" w:cstheme="majorEastAsia"/>
          <w:b/>
          <w:bCs/>
          <w:color w:val="000000"/>
          <w:sz w:val="24"/>
          <w:szCs w:val="24"/>
          <w:lang w:val="en-US" w:eastAsia="zh-CN"/>
        </w:rPr>
      </w:pPr>
      <w:bookmarkStart w:id="44" w:name="_Toc18417"/>
      <w:bookmarkStart w:id="45" w:name="_Toc14050"/>
      <w:bookmarkStart w:id="46" w:name="_Toc22168"/>
      <w:bookmarkStart w:id="47" w:name="_Toc8689"/>
      <w:bookmarkStart w:id="48" w:name="_Toc27004"/>
      <w:r>
        <w:rPr>
          <w:rFonts w:hint="eastAsia" w:asciiTheme="majorEastAsia" w:hAnsiTheme="majorEastAsia" w:eastAsiaTheme="majorEastAsia" w:cstheme="majorEastAsia"/>
          <w:b/>
          <w:bCs/>
          <w:color w:val="000000"/>
          <w:sz w:val="24"/>
          <w:szCs w:val="24"/>
          <w:lang w:val="en-US" w:eastAsia="zh-CN"/>
        </w:rPr>
        <w:t>2.2.2智能网联汽车（网联化+智能化）</w:t>
      </w:r>
      <w:bookmarkEnd w:id="44"/>
      <w:bookmarkEnd w:id="45"/>
      <w:bookmarkEnd w:id="46"/>
      <w:bookmarkEnd w:id="47"/>
      <w:bookmarkEnd w:id="48"/>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b w:val="0"/>
          <w:bCs w:val="0"/>
          <w:color w:val="auto"/>
          <w:sz w:val="24"/>
          <w:szCs w:val="24"/>
        </w:rPr>
        <w:t>智能网联汽车，即ICV（全称Intelligent Connected Vehicle</w:t>
      </w:r>
      <w:r>
        <w:rPr>
          <w:rFonts w:hint="eastAsia" w:asciiTheme="minorEastAsia" w:hAnsi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rPr>
        <w:t>是指网联车与智能车的有机联合，搭载先进的车载传感器、控制器、执行器等装置</w:t>
      </w:r>
      <w:r>
        <w:rPr>
          <w:rFonts w:hint="eastAsia" w:asciiTheme="minorEastAsia" w:hAnsi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rPr>
        <w:t>并融合现代通信与网络技术，实现车与“人、车、路、环境、云”等智能化的信息交换共享，目的是完成安全、节能、环保、高效、便携 的行驶，并最终可部分替代或完全替代人来操作的新一代汽车。</w:t>
      </w:r>
    </w:p>
    <w:p>
      <w:pPr>
        <w:keepNext w:val="0"/>
        <w:keepLines w:val="0"/>
        <w:pageBreakBefore w:val="0"/>
        <w:widowControl w:val="0"/>
        <w:kinsoku/>
        <w:wordWrap/>
        <w:overflowPunct/>
        <w:topLinePunct w:val="0"/>
        <w:autoSpaceDE/>
        <w:autoSpaceDN/>
        <w:bidi w:val="0"/>
        <w:adjustRightInd/>
        <w:snapToGrid/>
        <w:spacing w:line="300" w:lineRule="auto"/>
        <w:textAlignment w:val="auto"/>
        <w:outlineLvl w:val="1"/>
        <w:rPr>
          <w:rFonts w:hint="eastAsia" w:asciiTheme="majorEastAsia" w:hAnsiTheme="majorEastAsia" w:eastAsiaTheme="majorEastAsia" w:cstheme="majorEastAsia"/>
          <w:b/>
          <w:bCs/>
          <w:color w:val="auto"/>
          <w:sz w:val="24"/>
          <w:szCs w:val="24"/>
          <w:lang w:val="en-US" w:eastAsia="zh-CN"/>
        </w:rPr>
      </w:pPr>
      <w:bookmarkStart w:id="49" w:name="_Toc24504"/>
      <w:bookmarkStart w:id="50" w:name="_Toc22174"/>
      <w:bookmarkStart w:id="51" w:name="_Toc25032"/>
      <w:bookmarkStart w:id="52" w:name="_Toc13212"/>
      <w:bookmarkStart w:id="53" w:name="_Toc21924"/>
      <w:r>
        <w:rPr>
          <w:rFonts w:hint="eastAsia" w:asciiTheme="majorEastAsia" w:hAnsiTheme="majorEastAsia" w:eastAsiaTheme="majorEastAsia" w:cstheme="majorEastAsia"/>
          <w:b/>
          <w:bCs/>
          <w:color w:val="auto"/>
          <w:sz w:val="24"/>
          <w:szCs w:val="24"/>
          <w:lang w:val="en-US" w:eastAsia="zh-CN"/>
        </w:rPr>
        <w:t>2.3自动驾驶试验的步骤</w:t>
      </w:r>
      <w:bookmarkEnd w:id="49"/>
      <w:bookmarkEnd w:id="50"/>
      <w:bookmarkEnd w:id="51"/>
      <w:bookmarkEnd w:id="52"/>
      <w:bookmarkEnd w:id="53"/>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自动驾驶车辆自主导航的基本试验步骤包括：直线导航试验→有干扰的直线导航试验→弧线导航试验→校园综合测试→户外综合性试验→多无人车的户外协同控制试验</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由于成本较高（包括时间成本和金钱成本），极端场景（危险路况）难以寻找，交通系统本身的复杂性等原因，数据的匮乏成为自动驾驶研发面临的一大难题。</w:t>
      </w:r>
    </w:p>
    <w:p>
      <w:pPr>
        <w:keepNext w:val="0"/>
        <w:keepLines w:val="0"/>
        <w:pageBreakBefore w:val="0"/>
        <w:widowControl w:val="0"/>
        <w:kinsoku/>
        <w:wordWrap/>
        <w:overflowPunct/>
        <w:topLinePunct w:val="0"/>
        <w:autoSpaceDE/>
        <w:autoSpaceDN/>
        <w:bidi w:val="0"/>
        <w:adjustRightInd/>
        <w:snapToGrid/>
        <w:spacing w:line="300" w:lineRule="auto"/>
        <w:textAlignment w:val="auto"/>
        <w:outlineLvl w:val="1"/>
        <w:rPr>
          <w:rFonts w:hint="eastAsia" w:asciiTheme="majorEastAsia" w:hAnsiTheme="majorEastAsia" w:eastAsiaTheme="majorEastAsia" w:cstheme="majorEastAsia"/>
          <w:b/>
          <w:bCs/>
          <w:color w:val="auto"/>
          <w:sz w:val="24"/>
          <w:szCs w:val="24"/>
          <w:lang w:val="en-US" w:eastAsia="zh-CN"/>
        </w:rPr>
      </w:pPr>
      <w:bookmarkStart w:id="54" w:name="_Toc20403"/>
      <w:bookmarkStart w:id="55" w:name="_Toc11687"/>
      <w:bookmarkStart w:id="56" w:name="_Toc14533"/>
      <w:bookmarkStart w:id="57" w:name="_Toc8232"/>
      <w:bookmarkStart w:id="58" w:name="_Toc19113"/>
      <w:r>
        <w:rPr>
          <w:rFonts w:hint="eastAsia" w:asciiTheme="majorEastAsia" w:hAnsiTheme="majorEastAsia" w:eastAsiaTheme="majorEastAsia" w:cstheme="majorEastAsia"/>
          <w:b/>
          <w:bCs/>
          <w:color w:val="auto"/>
          <w:sz w:val="24"/>
          <w:szCs w:val="24"/>
          <w:lang w:val="en-US" w:eastAsia="zh-CN"/>
        </w:rPr>
        <w:t>2.4自动驾驶车辆的分类</w:t>
      </w:r>
      <w:bookmarkEnd w:id="54"/>
      <w:bookmarkEnd w:id="55"/>
      <w:bookmarkEnd w:id="56"/>
      <w:bookmarkEnd w:id="57"/>
      <w:bookmarkEnd w:id="58"/>
    </w:p>
    <w:p>
      <w:pPr>
        <w:keepNext w:val="0"/>
        <w:keepLines w:val="0"/>
        <w:pageBreakBefore w:val="0"/>
        <w:widowControl w:val="0"/>
        <w:kinsoku/>
        <w:wordWrap/>
        <w:overflowPunct/>
        <w:topLinePunct w:val="0"/>
        <w:autoSpaceDE/>
        <w:autoSpaceDN/>
        <w:bidi w:val="0"/>
        <w:adjustRightInd/>
        <w:snapToGrid/>
        <w:spacing w:line="300" w:lineRule="auto"/>
        <w:textAlignment w:val="auto"/>
        <w:outlineLvl w:val="2"/>
        <w:rPr>
          <w:rFonts w:hint="eastAsia" w:asciiTheme="majorEastAsia" w:hAnsiTheme="majorEastAsia" w:eastAsiaTheme="majorEastAsia" w:cstheme="majorEastAsia"/>
          <w:b/>
          <w:bCs/>
          <w:color w:val="auto"/>
          <w:sz w:val="24"/>
          <w:szCs w:val="24"/>
          <w:lang w:val="en-US" w:eastAsia="zh-CN"/>
        </w:rPr>
      </w:pPr>
      <w:bookmarkStart w:id="59" w:name="_Toc24955"/>
      <w:bookmarkStart w:id="60" w:name="_Toc19414"/>
      <w:bookmarkStart w:id="61" w:name="_Toc16139"/>
      <w:bookmarkStart w:id="62" w:name="_Toc21069"/>
      <w:bookmarkStart w:id="63" w:name="_Toc23698"/>
      <w:r>
        <w:rPr>
          <w:rFonts w:hint="eastAsia" w:asciiTheme="majorEastAsia" w:hAnsiTheme="majorEastAsia" w:eastAsiaTheme="majorEastAsia" w:cstheme="majorEastAsia"/>
          <w:b/>
          <w:bCs/>
          <w:color w:val="auto"/>
          <w:sz w:val="24"/>
          <w:szCs w:val="24"/>
          <w:lang w:val="en-US" w:eastAsia="zh-CN"/>
        </w:rPr>
        <w:t>2.4.1自动驾驶车辆的概要分类</w:t>
      </w:r>
      <w:bookmarkEnd w:id="59"/>
      <w:bookmarkEnd w:id="60"/>
      <w:bookmarkEnd w:id="61"/>
      <w:bookmarkEnd w:id="62"/>
      <w:bookmarkEnd w:id="63"/>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从“人工智能+X”应用场景出发，根据自动驾驶实践特点，一般有五类：区域交通智能车辆、智能网联卡车、智能轿车、自动物流运输小车、轮式移动机器人。</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我们可以从人群、环境、路线、气候、时间五类约束条件评估实现自动驾驶的难易程度（图1）。</w:t>
      </w:r>
    </w:p>
    <w:p>
      <w:pPr>
        <w:spacing w:line="360" w:lineRule="auto"/>
        <w:jc w:val="center"/>
        <w:rPr>
          <w:rFonts w:hint="default" w:asciiTheme="minorEastAsia" w:hAnsiTheme="minorEastAsia" w:cstheme="minorEastAsia"/>
          <w:b w:val="0"/>
          <w:bCs w:val="0"/>
          <w:color w:val="auto"/>
          <w:sz w:val="24"/>
          <w:szCs w:val="24"/>
          <w:lang w:val="en-US" w:eastAsia="zh-CN"/>
        </w:rPr>
      </w:pPr>
      <w:r>
        <w:rPr>
          <w:sz w:val="24"/>
        </w:rPr>
        <mc:AlternateContent>
          <mc:Choice Requires="wps">
            <w:drawing>
              <wp:anchor distT="0" distB="0" distL="114300" distR="114300" simplePos="0" relativeHeight="251659264" behindDoc="0" locked="0" layoutInCell="1" allowOverlap="1">
                <wp:simplePos x="0" y="0"/>
                <wp:positionH relativeFrom="column">
                  <wp:posOffset>1301115</wp:posOffset>
                </wp:positionH>
                <wp:positionV relativeFrom="paragraph">
                  <wp:posOffset>2592705</wp:posOffset>
                </wp:positionV>
                <wp:extent cx="2476500" cy="278130"/>
                <wp:effectExtent l="0" t="0" r="0" b="1270"/>
                <wp:wrapNone/>
                <wp:docPr id="3" name="文本框 3"/>
                <wp:cNvGraphicFramePr/>
                <a:graphic xmlns:a="http://schemas.openxmlformats.org/drawingml/2006/main">
                  <a:graphicData uri="http://schemas.microsoft.com/office/word/2010/wordprocessingShape">
                    <wps:wsp>
                      <wps:cNvSpPr txBox="1"/>
                      <wps:spPr>
                        <a:xfrm>
                          <a:off x="1748155" y="4144010"/>
                          <a:ext cx="2476500" cy="27813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jc w:val="left"/>
                              <w:rPr>
                                <w:rFonts w:hint="default" w:asciiTheme="minorEastAsia" w:hAnsiTheme="minorEastAsia" w:eastAsiaTheme="minorEastAsia" w:cstheme="minorEastAsia"/>
                                <w:color w:val="auto"/>
                                <w:sz w:val="16"/>
                                <w:szCs w:val="16"/>
                                <w:lang w:val="en-US" w:eastAsia="zh-CN"/>
                              </w:rPr>
                            </w:pPr>
                            <w:r>
                              <w:rPr>
                                <w:rFonts w:hint="eastAsia" w:asciiTheme="minorEastAsia" w:hAnsiTheme="minorEastAsia" w:eastAsiaTheme="minorEastAsia" w:cstheme="minorEastAsia"/>
                                <w:color w:val="EE822F" w:themeColor="accent2"/>
                                <w:sz w:val="16"/>
                                <w:szCs w:val="16"/>
                                <w:lang w:val="en-US" w:eastAsia="zh-CN"/>
                                <w14:textFill>
                                  <w14:solidFill>
                                    <w14:schemeClr w14:val="accent2"/>
                                  </w14:solidFill>
                                </w14:textFill>
                              </w:rPr>
                              <w:t>图</w:t>
                            </w:r>
                            <w:r>
                              <w:rPr>
                                <w:rFonts w:hint="eastAsia" w:asciiTheme="minorEastAsia" w:hAnsiTheme="minorEastAsia" w:cstheme="minorEastAsia"/>
                                <w:color w:val="EE822F" w:themeColor="accent2"/>
                                <w:sz w:val="16"/>
                                <w:szCs w:val="16"/>
                                <w:lang w:val="en-US" w:eastAsia="zh-CN"/>
                                <w14:textFill>
                                  <w14:solidFill>
                                    <w14:schemeClr w14:val="accent2"/>
                                  </w14:solidFill>
                                </w14:textFill>
                              </w:rPr>
                              <w:t xml:space="preserve">1 </w:t>
                            </w:r>
                            <w:r>
                              <w:rPr>
                                <w:rFonts w:hint="eastAsia" w:asciiTheme="minorEastAsia" w:hAnsiTheme="minorEastAsia" w:cstheme="minorEastAsia"/>
                                <w:color w:val="auto"/>
                                <w:sz w:val="16"/>
                                <w:szCs w:val="16"/>
                                <w:lang w:val="en-US" w:eastAsia="zh-CN"/>
                              </w:rPr>
                              <w:t>五要素法评估自动驾驶技术实现的难易程度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2.45pt;margin-top:204.15pt;height:21.9pt;width:195pt;z-index:251659264;mso-width-relative:page;mso-height-relative:page;" fillcolor="#FFFFFF [3201]" filled="t" stroked="f" coordsize="21600,21600" o:gfxdata="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DjDNBp&#10;1gAAAAsBAAAPAAAAAAAAAAEAIAAAACIAAABkcnMvZG93bnJldi54bWxQSwECFAAUAAAACACHTuJA&#10;zyQOMlwCAACbBAAADgAAAAAAAAABACAAAAAlAQAAZHJzL2Uyb0RvYy54bWxQSwUGAAAAAAYABgBZ&#10;AQAA8wUAAAAA&#10;">
                <v:fill on="t" focussize="0,0"/>
                <v:stroke on="f" weight="0.5pt"/>
                <v:imagedata o:title=""/>
                <o:lock v:ext="edit" aspectratio="f"/>
                <v:textbox>
                  <w:txbxContent>
                    <w:p>
                      <w:pPr>
                        <w:jc w:val="left"/>
                        <w:rPr>
                          <w:rFonts w:hint="default" w:asciiTheme="minorEastAsia" w:hAnsiTheme="minorEastAsia" w:eastAsiaTheme="minorEastAsia" w:cstheme="minorEastAsia"/>
                          <w:color w:val="auto"/>
                          <w:sz w:val="16"/>
                          <w:szCs w:val="16"/>
                          <w:lang w:val="en-US" w:eastAsia="zh-CN"/>
                        </w:rPr>
                      </w:pPr>
                      <w:r>
                        <w:rPr>
                          <w:rFonts w:hint="eastAsia" w:asciiTheme="minorEastAsia" w:hAnsiTheme="minorEastAsia" w:eastAsiaTheme="minorEastAsia" w:cstheme="minorEastAsia"/>
                          <w:color w:val="EE822F" w:themeColor="accent2"/>
                          <w:sz w:val="16"/>
                          <w:szCs w:val="16"/>
                          <w:lang w:val="en-US" w:eastAsia="zh-CN"/>
                          <w14:textFill>
                            <w14:solidFill>
                              <w14:schemeClr w14:val="accent2"/>
                            </w14:solidFill>
                          </w14:textFill>
                        </w:rPr>
                        <w:t>图</w:t>
                      </w:r>
                      <w:r>
                        <w:rPr>
                          <w:rFonts w:hint="eastAsia" w:asciiTheme="minorEastAsia" w:hAnsiTheme="minorEastAsia" w:cstheme="minorEastAsia"/>
                          <w:color w:val="EE822F" w:themeColor="accent2"/>
                          <w:sz w:val="16"/>
                          <w:szCs w:val="16"/>
                          <w:lang w:val="en-US" w:eastAsia="zh-CN"/>
                          <w14:textFill>
                            <w14:solidFill>
                              <w14:schemeClr w14:val="accent2"/>
                            </w14:solidFill>
                          </w14:textFill>
                        </w:rPr>
                        <w:t xml:space="preserve">1 </w:t>
                      </w:r>
                      <w:r>
                        <w:rPr>
                          <w:rFonts w:hint="eastAsia" w:asciiTheme="minorEastAsia" w:hAnsiTheme="minorEastAsia" w:cstheme="minorEastAsia"/>
                          <w:color w:val="auto"/>
                          <w:sz w:val="16"/>
                          <w:szCs w:val="16"/>
                          <w:lang w:val="en-US" w:eastAsia="zh-CN"/>
                        </w:rPr>
                        <w:t>五要素法评估自动驾驶技术实现的难易程度</w:t>
                      </w:r>
                    </w:p>
                  </w:txbxContent>
                </v:textbox>
              </v:shape>
            </w:pict>
          </mc:Fallback>
        </mc:AlternateContent>
      </w:r>
      <w:r>
        <w:drawing>
          <wp:inline distT="0" distB="0" distL="114300" distR="114300">
            <wp:extent cx="5273040" cy="2966085"/>
            <wp:effectExtent l="0" t="0" r="1016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4"/>
                    <a:stretch>
                      <a:fillRect/>
                    </a:stretch>
                  </pic:blipFill>
                  <pic:spPr>
                    <a:xfrm>
                      <a:off x="0" y="0"/>
                      <a:ext cx="5273040" cy="296608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00" w:lineRule="auto"/>
        <w:textAlignment w:val="auto"/>
        <w:outlineLvl w:val="2"/>
        <w:rPr>
          <w:rFonts w:hint="eastAsia" w:asciiTheme="majorEastAsia" w:hAnsiTheme="majorEastAsia" w:eastAsiaTheme="majorEastAsia" w:cstheme="majorEastAsia"/>
          <w:b/>
          <w:bCs/>
          <w:color w:val="auto"/>
          <w:sz w:val="24"/>
          <w:szCs w:val="24"/>
          <w:lang w:val="en-US" w:eastAsia="zh-CN"/>
        </w:rPr>
      </w:pPr>
      <w:bookmarkStart w:id="64" w:name="_Toc19124"/>
      <w:bookmarkStart w:id="65" w:name="_Toc17283"/>
      <w:bookmarkStart w:id="66" w:name="_Toc3657"/>
      <w:bookmarkStart w:id="67" w:name="_Toc30436"/>
      <w:bookmarkStart w:id="68" w:name="_Toc14494"/>
      <w:r>
        <w:rPr>
          <w:rFonts w:hint="eastAsia" w:asciiTheme="majorEastAsia" w:hAnsiTheme="majorEastAsia" w:eastAsiaTheme="majorEastAsia" w:cstheme="majorEastAsia"/>
          <w:b/>
          <w:bCs/>
          <w:color w:val="auto"/>
          <w:sz w:val="24"/>
          <w:szCs w:val="24"/>
          <w:lang w:val="en-US" w:eastAsia="zh-CN"/>
        </w:rPr>
        <w:t>2.4.2智能交通、智能汽车中自动驾驶汽车的分类</w:t>
      </w:r>
      <w:bookmarkEnd w:id="64"/>
      <w:bookmarkEnd w:id="65"/>
      <w:bookmarkEnd w:id="66"/>
      <w:bookmarkEnd w:id="67"/>
      <w:bookmarkEnd w:id="68"/>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目前</w:t>
      </w:r>
      <w:r>
        <w:rPr>
          <w:rFonts w:hint="eastAsia" w:asciiTheme="minorEastAsia" w:hAnsiTheme="minorEastAsia" w:eastAsiaTheme="minorEastAsia" w:cstheme="minorEastAsia"/>
          <w:b w:val="0"/>
          <w:bCs w:val="0"/>
          <w:color w:val="auto"/>
          <w:sz w:val="24"/>
          <w:szCs w:val="24"/>
          <w:lang w:val="en-US" w:eastAsia="zh-CN"/>
        </w:rPr>
        <w:t>自动驾驶车辆主要分为区域交通智能车辆、智能网联卡车、智能轿车这三类。</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虽然当前</w:t>
      </w:r>
      <w:r>
        <w:rPr>
          <w:rFonts w:hint="eastAsia" w:asciiTheme="minorEastAsia" w:hAnsiTheme="minorEastAsia" w:eastAsiaTheme="minorEastAsia" w:cstheme="minorEastAsia"/>
          <w:b w:val="0"/>
          <w:bCs w:val="0"/>
          <w:color w:val="000000"/>
          <w:sz w:val="24"/>
          <w:szCs w:val="24"/>
        </w:rPr>
        <w:t>自动驾驶汽车在城市道路交通环境下接受度</w:t>
      </w:r>
      <w:r>
        <w:rPr>
          <w:rFonts w:hint="eastAsia" w:asciiTheme="minorEastAsia" w:hAnsiTheme="minorEastAsia" w:cstheme="minorEastAsia"/>
          <w:b w:val="0"/>
          <w:bCs w:val="0"/>
          <w:color w:val="000000"/>
          <w:sz w:val="24"/>
          <w:szCs w:val="24"/>
          <w:lang w:val="en-US" w:eastAsia="zh-CN"/>
        </w:rPr>
        <w:t>还</w:t>
      </w:r>
      <w:r>
        <w:rPr>
          <w:rFonts w:hint="eastAsia" w:asciiTheme="minorEastAsia" w:hAnsiTheme="minorEastAsia" w:eastAsiaTheme="minorEastAsia" w:cstheme="minorEastAsia"/>
          <w:b w:val="0"/>
          <w:bCs w:val="0"/>
          <w:color w:val="000000"/>
          <w:sz w:val="24"/>
          <w:szCs w:val="24"/>
        </w:rPr>
        <w:t>不高</w:t>
      </w:r>
      <w:r>
        <w:rPr>
          <w:rFonts w:hint="eastAsia" w:asciiTheme="minorEastAsia" w:hAnsiTheme="minorEastAsia" w:cstheme="minorEastAsia"/>
          <w:b w:val="0"/>
          <w:bCs w:val="0"/>
          <w:color w:val="000000"/>
          <w:sz w:val="24"/>
          <w:szCs w:val="24"/>
          <w:lang w:eastAsia="zh-CN"/>
        </w:rPr>
        <w:t>、</w:t>
      </w:r>
      <w:r>
        <w:rPr>
          <w:rFonts w:hint="eastAsia" w:asciiTheme="minorEastAsia" w:hAnsiTheme="minorEastAsia" w:eastAsiaTheme="minorEastAsia" w:cstheme="minorEastAsia"/>
          <w:b w:val="0"/>
          <w:bCs w:val="0"/>
          <w:color w:val="000000"/>
          <w:sz w:val="24"/>
          <w:szCs w:val="24"/>
        </w:rPr>
        <w:t>技术还不成熟，但是</w:t>
      </w:r>
      <w:r>
        <w:rPr>
          <w:rFonts w:hint="eastAsia" w:asciiTheme="minorEastAsia" w:hAnsiTheme="minorEastAsia" w:cstheme="minorEastAsia"/>
          <w:b w:val="0"/>
          <w:bCs w:val="0"/>
          <w:color w:val="000000"/>
          <w:sz w:val="24"/>
          <w:szCs w:val="24"/>
          <w:lang w:val="en-US" w:eastAsia="zh-CN"/>
        </w:rPr>
        <w:t>其</w:t>
      </w:r>
      <w:r>
        <w:rPr>
          <w:rFonts w:hint="eastAsia" w:asciiTheme="minorEastAsia" w:hAnsiTheme="minorEastAsia" w:eastAsiaTheme="minorEastAsia" w:cstheme="minorEastAsia"/>
          <w:b w:val="0"/>
          <w:bCs w:val="0"/>
          <w:color w:val="000000"/>
          <w:sz w:val="24"/>
          <w:szCs w:val="24"/>
        </w:rPr>
        <w:t>在特定区域、约束环境下有较好的接受度，能为特定人群、特定需求服务，因而特定区域下的自动驾驶汽车</w:t>
      </w:r>
      <w:r>
        <w:rPr>
          <w:rFonts w:hint="eastAsia" w:asciiTheme="minorEastAsia" w:hAnsiTheme="minorEastAsia" w:cstheme="minorEastAsia"/>
          <w:b w:val="0"/>
          <w:bCs w:val="0"/>
          <w:color w:val="000000"/>
          <w:sz w:val="24"/>
          <w:szCs w:val="24"/>
          <w:lang w:eastAsia="zh-CN"/>
        </w:rPr>
        <w:t>，</w:t>
      </w:r>
      <w:r>
        <w:rPr>
          <w:rFonts w:hint="eastAsia" w:asciiTheme="minorEastAsia" w:hAnsiTheme="minorEastAsia" w:cstheme="minorEastAsia"/>
          <w:b w:val="0"/>
          <w:bCs w:val="0"/>
          <w:color w:val="000000"/>
          <w:sz w:val="24"/>
          <w:szCs w:val="24"/>
          <w:lang w:val="en-US" w:eastAsia="zh-CN"/>
        </w:rPr>
        <w:t>也即区域交通智能车辆，</w:t>
      </w:r>
      <w:r>
        <w:rPr>
          <w:rFonts w:hint="eastAsia" w:asciiTheme="minorEastAsia" w:hAnsiTheme="minorEastAsia" w:eastAsiaTheme="minorEastAsia" w:cstheme="minorEastAsia"/>
          <w:b w:val="0"/>
          <w:bCs w:val="0"/>
          <w:color w:val="000000"/>
          <w:sz w:val="24"/>
          <w:szCs w:val="24"/>
        </w:rPr>
        <w:t>在当前可能更具有</w:t>
      </w:r>
      <w:r>
        <w:rPr>
          <w:rFonts w:hint="eastAsia" w:asciiTheme="minorEastAsia" w:hAnsiTheme="minorEastAsia" w:cstheme="minorEastAsia"/>
          <w:b w:val="0"/>
          <w:bCs w:val="0"/>
          <w:color w:val="000000"/>
          <w:sz w:val="24"/>
          <w:szCs w:val="24"/>
          <w:lang w:val="en-US" w:eastAsia="zh-CN"/>
        </w:rPr>
        <w:t>实践</w:t>
      </w:r>
      <w:r>
        <w:rPr>
          <w:rFonts w:hint="eastAsia" w:asciiTheme="minorEastAsia" w:hAnsiTheme="minorEastAsia" w:eastAsiaTheme="minorEastAsia" w:cstheme="minorEastAsia"/>
          <w:b w:val="0"/>
          <w:bCs w:val="0"/>
          <w:color w:val="000000"/>
          <w:sz w:val="24"/>
          <w:szCs w:val="24"/>
        </w:rPr>
        <w:t>价值</w:t>
      </w:r>
      <w:r>
        <w:rPr>
          <w:rFonts w:hint="eastAsia" w:asciiTheme="minorEastAsia" w:hAnsiTheme="minorEastAsia" w:cstheme="minorEastAsia"/>
          <w:b w:val="0"/>
          <w:bCs w:val="0"/>
          <w:color w:val="000000"/>
          <w:sz w:val="24"/>
          <w:szCs w:val="24"/>
          <w:lang w:eastAsia="zh-CN"/>
        </w:rPr>
        <w:t>。</w:t>
      </w:r>
      <w:r>
        <w:rPr>
          <w:rFonts w:hint="eastAsia" w:asciiTheme="minorEastAsia" w:hAnsiTheme="minorEastAsia" w:cstheme="minorEastAsia"/>
          <w:b w:val="0"/>
          <w:bCs w:val="0"/>
          <w:color w:val="000000"/>
          <w:sz w:val="24"/>
          <w:szCs w:val="24"/>
          <w:lang w:val="en-US" w:eastAsia="zh-CN"/>
        </w:rPr>
        <w:t>目前区域交通智能车辆已实现无际导航，且导航精度大幅提高，广泛应用无线通信，</w:t>
      </w:r>
      <w:r>
        <w:rPr>
          <w:rFonts w:hint="eastAsia" w:asciiTheme="minorEastAsia" w:hAnsiTheme="minorEastAsia" w:eastAsiaTheme="minorEastAsia" w:cstheme="minorEastAsia"/>
          <w:b w:val="0"/>
          <w:bCs w:val="0"/>
          <w:color w:val="auto"/>
          <w:sz w:val="24"/>
          <w:szCs w:val="24"/>
          <w:lang w:val="en-US" w:eastAsia="zh-CN"/>
        </w:rPr>
        <w:t>取得了长足发展。</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智能网联卡车</w:t>
      </w:r>
      <w:r>
        <w:rPr>
          <w:rFonts w:hint="eastAsia" w:asciiTheme="minorEastAsia" w:hAnsiTheme="minorEastAsia" w:eastAsiaTheme="minorEastAsia" w:cstheme="minorEastAsia"/>
          <w:b w:val="0"/>
          <w:bCs w:val="0"/>
          <w:color w:val="auto"/>
          <w:sz w:val="24"/>
          <w:szCs w:val="24"/>
        </w:rPr>
        <w:t>整体上主要以网联化应用为主</w:t>
      </w:r>
      <w:r>
        <w:rPr>
          <w:rFonts w:hint="eastAsia" w:asciiTheme="minorEastAsia" w:hAnsi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rPr>
        <w:t>智能化重在智慧高速公路</w:t>
      </w:r>
      <w:r>
        <w:rPr>
          <w:rFonts w:hint="eastAsia" w:asciiTheme="minorEastAsia" w:hAnsiTheme="minorEastAsia" w:cstheme="minorEastAsia"/>
          <w:b w:val="0"/>
          <w:bCs w:val="0"/>
          <w:color w:val="auto"/>
          <w:sz w:val="24"/>
          <w:szCs w:val="24"/>
          <w:lang w:eastAsia="zh-CN"/>
        </w:rPr>
        <w:t>。</w:t>
      </w:r>
      <w:r>
        <w:rPr>
          <w:rFonts w:hint="eastAsia" w:asciiTheme="minorEastAsia" w:hAnsiTheme="minorEastAsia" w:cstheme="minorEastAsia"/>
          <w:b w:val="0"/>
          <w:bCs w:val="0"/>
          <w:color w:val="auto"/>
          <w:sz w:val="24"/>
          <w:szCs w:val="24"/>
          <w:lang w:val="en-US" w:eastAsia="zh-CN"/>
        </w:rPr>
        <w:t>智能网联卡车采取编队行驶即头车人工、后车自动驾驶的策略，以提高安全性和运输效率，降低成本。智能网联卡车试验包括车辆加速、车辆起步、变换车道、减速至刹</w:t>
      </w:r>
      <w:r>
        <w:rPr>
          <w:rFonts w:hint="eastAsia" w:asciiTheme="minorEastAsia" w:hAnsiTheme="minorEastAsia" w:eastAsiaTheme="minorEastAsia" w:cstheme="minorEastAsia"/>
          <w:b w:val="0"/>
          <w:bCs w:val="0"/>
          <w:color w:val="auto"/>
          <w:sz w:val="24"/>
          <w:szCs w:val="24"/>
          <w:lang w:val="en-US" w:eastAsia="zh-CN"/>
        </w:rPr>
        <w:t>停等，需要约束和规范高速公路的测试标准，且在码头、矿山等特殊场景与区域交通智能车辆有交叉。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rPr>
        <w:t>当前</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cstheme="minorEastAsia"/>
          <w:b w:val="0"/>
          <w:bCs w:val="0"/>
          <w:color w:val="auto"/>
          <w:sz w:val="24"/>
          <w:szCs w:val="24"/>
          <w:lang w:eastAsia="zh-CN"/>
        </w:rPr>
        <w:t>可</w:t>
      </w:r>
      <w:r>
        <w:rPr>
          <w:rFonts w:hint="eastAsia" w:asciiTheme="minorEastAsia" w:hAnsiTheme="minorEastAsia" w:cstheme="minorEastAsia"/>
          <w:b w:val="0"/>
          <w:bCs w:val="0"/>
          <w:color w:val="auto"/>
          <w:sz w:val="24"/>
          <w:szCs w:val="24"/>
          <w:lang w:val="en-US" w:eastAsia="zh-CN"/>
        </w:rPr>
        <w:t>投入使用的智能轿车是</w:t>
      </w:r>
      <w:r>
        <w:rPr>
          <w:rFonts w:hint="eastAsia" w:asciiTheme="minorEastAsia" w:hAnsiTheme="minorEastAsia" w:eastAsiaTheme="minorEastAsia" w:cstheme="minorEastAsia"/>
          <w:b w:val="0"/>
          <w:bCs w:val="0"/>
          <w:color w:val="auto"/>
          <w:sz w:val="24"/>
          <w:szCs w:val="24"/>
        </w:rPr>
        <w:t>有人驾驶智能轿车</w:t>
      </w:r>
      <w:r>
        <w:rPr>
          <w:rFonts w:hint="eastAsia" w:asciiTheme="minorEastAsia" w:hAnsiTheme="minorEastAsia" w:cstheme="minorEastAsia"/>
          <w:b w:val="0"/>
          <w:bCs w:val="0"/>
          <w:color w:val="auto"/>
          <w:sz w:val="24"/>
          <w:szCs w:val="24"/>
          <w:lang w:eastAsia="zh-CN"/>
        </w:rPr>
        <w:t>，</w:t>
      </w:r>
      <w:r>
        <w:rPr>
          <w:rFonts w:hint="eastAsia" w:asciiTheme="minorEastAsia" w:hAnsiTheme="minorEastAsia" w:cstheme="minorEastAsia"/>
          <w:b w:val="0"/>
          <w:bCs w:val="0"/>
          <w:color w:val="auto"/>
          <w:sz w:val="24"/>
          <w:szCs w:val="24"/>
          <w:lang w:val="en-US" w:eastAsia="zh-CN"/>
        </w:rPr>
        <w:t>其</w:t>
      </w:r>
      <w:r>
        <w:rPr>
          <w:rFonts w:hint="eastAsia" w:asciiTheme="minorEastAsia" w:hAnsiTheme="minorEastAsia" w:eastAsiaTheme="minorEastAsia" w:cstheme="minorEastAsia"/>
          <w:b w:val="0"/>
          <w:bCs w:val="0"/>
          <w:color w:val="auto"/>
          <w:sz w:val="24"/>
          <w:szCs w:val="24"/>
        </w:rPr>
        <w:t>功能更多</w:t>
      </w:r>
      <w:r>
        <w:rPr>
          <w:rFonts w:hint="eastAsia" w:asciiTheme="minorEastAsia" w:hAnsiTheme="minorEastAsia" w:cstheme="minorEastAsia"/>
          <w:b w:val="0"/>
          <w:bCs w:val="0"/>
          <w:color w:val="auto"/>
          <w:sz w:val="24"/>
          <w:szCs w:val="24"/>
          <w:lang w:eastAsia="zh-CN"/>
        </w:rPr>
        <w:t>的</w:t>
      </w:r>
      <w:r>
        <w:rPr>
          <w:rFonts w:hint="eastAsia" w:asciiTheme="minorEastAsia" w:hAnsiTheme="minorEastAsia" w:eastAsiaTheme="minorEastAsia" w:cstheme="minorEastAsia"/>
          <w:b w:val="0"/>
          <w:bCs w:val="0"/>
          <w:color w:val="auto"/>
          <w:sz w:val="24"/>
          <w:szCs w:val="24"/>
        </w:rPr>
        <w:t>是安全辅助驾驶和主动安全预警</w:t>
      </w:r>
      <w:r>
        <w:rPr>
          <w:rFonts w:hint="eastAsia" w:asciiTheme="minorEastAsia" w:hAnsi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rPr>
        <w:t>智能轿车</w:t>
      </w:r>
      <w:r>
        <w:rPr>
          <w:rFonts w:hint="eastAsia" w:asciiTheme="minorEastAsia" w:hAnsiTheme="minorEastAsia" w:eastAsiaTheme="minorEastAsia" w:cstheme="minorEastAsia"/>
          <w:b w:val="0"/>
          <w:bCs w:val="0"/>
          <w:color w:val="auto"/>
          <w:sz w:val="24"/>
          <w:szCs w:val="24"/>
          <w:lang w:eastAsia="zh-CN"/>
        </w:rPr>
        <w:t>的</w:t>
      </w:r>
      <w:r>
        <w:rPr>
          <w:rFonts w:hint="eastAsia" w:asciiTheme="minorEastAsia" w:hAnsiTheme="minorEastAsia" w:eastAsiaTheme="minorEastAsia" w:cstheme="minorEastAsia"/>
          <w:b w:val="0"/>
          <w:bCs w:val="0"/>
          <w:color w:val="auto"/>
          <w:sz w:val="24"/>
          <w:szCs w:val="24"/>
          <w:lang w:val="en-US" w:eastAsia="zh-CN"/>
        </w:rPr>
        <w:t>测试</w:t>
      </w:r>
      <w:r>
        <w:rPr>
          <w:rFonts w:hint="eastAsia" w:asciiTheme="minorEastAsia" w:hAnsiTheme="minorEastAsia" w:eastAsiaTheme="minorEastAsia" w:cstheme="minorEastAsia"/>
          <w:b w:val="0"/>
          <w:bCs w:val="0"/>
          <w:color w:val="auto"/>
          <w:sz w:val="24"/>
          <w:szCs w:val="24"/>
        </w:rPr>
        <w:t>一般还是约束条件下区域性城市交通环境</w:t>
      </w:r>
      <w:r>
        <w:rPr>
          <w:rFonts w:hint="eastAsia" w:asciiTheme="minorEastAsia" w:hAnsiTheme="minorEastAsia" w:eastAsiaTheme="minorEastAsia" w:cstheme="minorEastAsia"/>
          <w:b w:val="0"/>
          <w:bCs w:val="0"/>
          <w:color w:val="auto"/>
          <w:sz w:val="24"/>
          <w:szCs w:val="24"/>
          <w:lang w:val="en-US" w:eastAsia="zh-CN"/>
        </w:rPr>
        <w:t>下的</w:t>
      </w:r>
      <w:r>
        <w:rPr>
          <w:rFonts w:hint="eastAsia" w:asciiTheme="minorEastAsia" w:hAnsiTheme="minorEastAsia" w:eastAsiaTheme="minorEastAsia" w:cstheme="minorEastAsia"/>
          <w:b w:val="0"/>
          <w:bCs w:val="0"/>
          <w:color w:val="auto"/>
          <w:sz w:val="24"/>
          <w:szCs w:val="24"/>
        </w:rPr>
        <w:t>综合测试</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lang w:val="en-US" w:eastAsia="zh-CN"/>
        </w:rPr>
        <w:t>且智能轿车的</w:t>
      </w:r>
      <w:r>
        <w:rPr>
          <w:rFonts w:hint="eastAsia" w:asciiTheme="minorEastAsia" w:hAnsiTheme="minorEastAsia" w:eastAsiaTheme="minorEastAsia" w:cstheme="minorEastAsia"/>
          <w:b w:val="0"/>
          <w:bCs w:val="0"/>
          <w:color w:val="auto"/>
          <w:sz w:val="24"/>
          <w:szCs w:val="24"/>
        </w:rPr>
        <w:t>控制频率</w:t>
      </w:r>
      <w:r>
        <w:rPr>
          <w:rFonts w:hint="eastAsia" w:asciiTheme="minorEastAsia" w:hAnsiTheme="minorEastAsia" w:eastAsiaTheme="minorEastAsia" w:cstheme="minorEastAsia"/>
          <w:b w:val="0"/>
          <w:bCs w:val="0"/>
          <w:color w:val="auto"/>
          <w:sz w:val="24"/>
          <w:szCs w:val="24"/>
          <w:lang w:val="en-US" w:eastAsia="zh-CN"/>
        </w:rPr>
        <w:t>仍</w:t>
      </w:r>
      <w:r>
        <w:rPr>
          <w:rFonts w:hint="eastAsia" w:asciiTheme="minorEastAsia" w:hAnsiTheme="minorEastAsia" w:eastAsiaTheme="minorEastAsia" w:cstheme="minorEastAsia"/>
          <w:b w:val="0"/>
          <w:bCs w:val="0"/>
          <w:color w:val="auto"/>
          <w:sz w:val="24"/>
          <w:szCs w:val="24"/>
        </w:rPr>
        <w:t>不平滑</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rPr>
        <w:t>难以类似拟人化</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rPr>
        <w:t>智能交通应用场景</w:t>
      </w:r>
      <w:r>
        <w:rPr>
          <w:rFonts w:hint="eastAsia" w:asciiTheme="minorEastAsia" w:hAnsiTheme="minorEastAsia" w:eastAsiaTheme="minorEastAsia" w:cstheme="minorEastAsia"/>
          <w:b w:val="0"/>
          <w:bCs w:val="0"/>
          <w:color w:val="auto"/>
          <w:sz w:val="24"/>
          <w:szCs w:val="24"/>
          <w:lang w:val="en-US" w:eastAsia="zh-CN"/>
        </w:rPr>
        <w:t>包括</w:t>
      </w:r>
      <w:r>
        <w:rPr>
          <w:rFonts w:hint="eastAsia" w:asciiTheme="minorEastAsia" w:hAnsiTheme="minorEastAsia" w:eastAsiaTheme="minorEastAsia" w:cstheme="minorEastAsia"/>
          <w:b w:val="0"/>
          <w:bCs w:val="0"/>
          <w:color w:val="auto"/>
          <w:sz w:val="24"/>
          <w:szCs w:val="24"/>
        </w:rPr>
        <w:t>骑行者冲突、车辆自动换道、直角转弯、S型道路通行、隧道的出入等</w:t>
      </w:r>
      <w:r>
        <w:rPr>
          <w:rFonts w:hint="eastAsia" w:asciiTheme="minorEastAsia" w:hAnsiTheme="minorEastAsia" w:eastAsiaTheme="minorEastAsia" w:cstheme="minorEastAsia"/>
          <w:b w:val="0"/>
          <w:bCs w:val="0"/>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00" w:lineRule="auto"/>
        <w:textAlignment w:val="auto"/>
        <w:outlineLvl w:val="1"/>
        <w:rPr>
          <w:rFonts w:hint="eastAsia" w:asciiTheme="majorEastAsia" w:hAnsiTheme="majorEastAsia" w:eastAsiaTheme="majorEastAsia" w:cstheme="majorEastAsia"/>
          <w:b/>
          <w:bCs/>
          <w:color w:val="auto"/>
          <w:sz w:val="24"/>
          <w:szCs w:val="24"/>
          <w:lang w:val="en-US" w:eastAsia="zh-CN"/>
        </w:rPr>
      </w:pPr>
      <w:bookmarkStart w:id="69" w:name="_Toc269"/>
      <w:bookmarkStart w:id="70" w:name="_Toc9974"/>
      <w:bookmarkStart w:id="71" w:name="_Toc27177"/>
      <w:bookmarkStart w:id="72" w:name="_Toc26447"/>
      <w:bookmarkStart w:id="73" w:name="_Toc302"/>
      <w:r>
        <w:rPr>
          <w:rFonts w:hint="eastAsia" w:asciiTheme="majorEastAsia" w:hAnsiTheme="majorEastAsia" w:eastAsiaTheme="majorEastAsia" w:cstheme="majorEastAsia"/>
          <w:b/>
          <w:bCs/>
          <w:color w:val="auto"/>
          <w:sz w:val="24"/>
          <w:szCs w:val="24"/>
          <w:lang w:val="en-US" w:eastAsia="zh-CN"/>
        </w:rPr>
        <w:t>2.5车路协同</w:t>
      </w:r>
      <w:bookmarkEnd w:id="69"/>
      <w:bookmarkEnd w:id="70"/>
      <w:bookmarkEnd w:id="71"/>
      <w:bookmarkEnd w:id="72"/>
      <w:bookmarkEnd w:id="73"/>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自动驾驶车辆上路后时常会发生交互，而在某些特殊路段存在视觉盲区，仅靠单车智能无法保障车辆和行人的安全。车路协同是保障自动驾驶安全的重要方法之一。车路协同系统采用先进的无线通信和新一代互联网等技术，通过车载设备、路测设备和云控制系统实现车与车、车与路之间的动态实时数据交互（C-V2X），如图2所示，准确识别道路交通状态，预测风险，保障安全。</w:t>
      </w:r>
    </w:p>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heme="minorEastAsia" w:hAnsiTheme="minorEastAsia" w:cstheme="minorEastAsia"/>
          <w:b w:val="0"/>
          <w:bCs w:val="0"/>
          <w:color w:val="auto"/>
          <w:sz w:val="24"/>
          <w:szCs w:val="24"/>
          <w:lang w:val="en-US" w:eastAsia="zh-CN"/>
        </w:rPr>
      </w:pPr>
      <w:r>
        <w:rPr>
          <w:sz w:val="24"/>
        </w:rPr>
        <mc:AlternateContent>
          <mc:Choice Requires="wps">
            <w:drawing>
              <wp:anchor distT="0" distB="0" distL="114300" distR="114300" simplePos="0" relativeHeight="251662336" behindDoc="0" locked="0" layoutInCell="1" allowOverlap="1">
                <wp:simplePos x="0" y="0"/>
                <wp:positionH relativeFrom="column">
                  <wp:posOffset>88265</wp:posOffset>
                </wp:positionH>
                <wp:positionV relativeFrom="paragraph">
                  <wp:posOffset>2755900</wp:posOffset>
                </wp:positionV>
                <wp:extent cx="5093335" cy="262890"/>
                <wp:effectExtent l="0" t="0" r="12065" b="3810"/>
                <wp:wrapNone/>
                <wp:docPr id="9" name="文本框 9"/>
                <wp:cNvGraphicFramePr/>
                <a:graphic xmlns:a="http://schemas.openxmlformats.org/drawingml/2006/main">
                  <a:graphicData uri="http://schemas.microsoft.com/office/word/2010/wordprocessingShape">
                    <wps:wsp>
                      <wps:cNvSpPr txBox="1"/>
                      <wps:spPr>
                        <a:xfrm>
                          <a:off x="1543685" y="7791450"/>
                          <a:ext cx="5093335" cy="26289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sz w:val="16"/>
                                <w:szCs w:val="16"/>
                                <w:lang w:eastAsia="zh-CN"/>
                              </w:rPr>
                            </w:pPr>
                            <w:r>
                              <w:rPr>
                                <w:rFonts w:hint="eastAsia" w:asciiTheme="minorEastAsia" w:hAnsiTheme="minorEastAsia" w:cstheme="minorEastAsia"/>
                                <w:color w:val="EE822F" w:themeColor="accent2"/>
                                <w:sz w:val="16"/>
                                <w:szCs w:val="16"/>
                                <w:lang w:val="en-US" w:eastAsia="zh-CN"/>
                                <w14:textFill>
                                  <w14:solidFill>
                                    <w14:schemeClr w14:val="accent2"/>
                                  </w14:solidFill>
                                </w14:textFill>
                              </w:rPr>
                              <w:t>图2</w:t>
                            </w:r>
                            <w:r>
                              <w:rPr>
                                <w:rFonts w:hint="eastAsia" w:asciiTheme="minorEastAsia" w:hAnsiTheme="minorEastAsia" w:cstheme="minorEastAsia"/>
                                <w:sz w:val="16"/>
                                <w:szCs w:val="16"/>
                                <w:lang w:val="en-US" w:eastAsia="zh-CN"/>
                              </w:rPr>
                              <w:t xml:space="preserve"> </w:t>
                            </w:r>
                            <w:r>
                              <w:rPr>
                                <w:rFonts w:hint="eastAsia" w:asciiTheme="minorEastAsia" w:hAnsiTheme="minorEastAsia" w:eastAsiaTheme="minorEastAsia" w:cstheme="minorEastAsia"/>
                                <w:sz w:val="16"/>
                                <w:szCs w:val="16"/>
                              </w:rPr>
                              <w:t>C-V2X</w:t>
                            </w:r>
                            <w:r>
                              <w:rPr>
                                <w:rFonts w:hint="eastAsia" w:asciiTheme="minorEastAsia" w:hAnsiTheme="minorEastAsia" w:cstheme="minorEastAsia"/>
                                <w:sz w:val="16"/>
                                <w:szCs w:val="16"/>
                                <w:lang w:eastAsia="zh-CN"/>
                              </w:rPr>
                              <w:t>，</w:t>
                            </w:r>
                            <w:r>
                              <w:rPr>
                                <w:rFonts w:hint="eastAsia" w:asciiTheme="minorEastAsia" w:hAnsiTheme="minorEastAsia" w:cstheme="minorEastAsia"/>
                                <w:sz w:val="16"/>
                                <w:szCs w:val="16"/>
                                <w:lang w:val="en-US" w:eastAsia="zh-CN"/>
                              </w:rPr>
                              <w:t>即</w:t>
                            </w:r>
                            <w:r>
                              <w:rPr>
                                <w:rFonts w:hint="eastAsia" w:asciiTheme="minorEastAsia" w:hAnsiTheme="minorEastAsia" w:eastAsiaTheme="minorEastAsia" w:cstheme="minorEastAsia"/>
                                <w:sz w:val="16"/>
                                <w:szCs w:val="16"/>
                              </w:rPr>
                              <w:t>Cellular-Vehicle to Everything蜂窝车联网</w:t>
                            </w:r>
                            <w:r>
                              <w:rPr>
                                <w:rFonts w:hint="eastAsia" w:asciiTheme="minorEastAsia" w:hAnsiTheme="minorEastAsia" w:cstheme="minorEastAsia"/>
                                <w:sz w:val="16"/>
                                <w:szCs w:val="16"/>
                                <w:lang w:eastAsia="zh-CN"/>
                              </w:rPr>
                              <w:t>，</w:t>
                            </w:r>
                            <w:r>
                              <w:rPr>
                                <w:rFonts w:hint="eastAsia" w:asciiTheme="minorEastAsia" w:hAnsiTheme="minorEastAsia" w:cstheme="minorEastAsia"/>
                                <w:sz w:val="16"/>
                                <w:szCs w:val="16"/>
                                <w:lang w:val="en-US" w:eastAsia="zh-CN"/>
                              </w:rPr>
                              <w:t>它</w:t>
                            </w:r>
                            <w:r>
                              <w:rPr>
                                <w:rFonts w:hint="eastAsia"/>
                                <w:sz w:val="16"/>
                                <w:szCs w:val="16"/>
                              </w:rPr>
                              <w:t>让交通参与者们通过现代通信技术互联互通</w:t>
                            </w:r>
                            <w:r>
                              <w:rPr>
                                <w:rFonts w:hint="eastAsia"/>
                                <w:sz w:val="16"/>
                                <w:szCs w:val="16"/>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95pt;margin-top:217pt;height:20.7pt;width:401.05pt;z-index:251662336;mso-width-relative:page;mso-height-relative:page;" fillcolor="#FFFFFF [3201]" filled="t" stroked="f" coordsize="21600,21600" o:gfxdata="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Btm07U1QAA&#10;AAoBAAAPAAAAAAAAAAEAIAAAACIAAABkcnMvZG93bnJldi54bWxQSwECFAAUAAAACACHTuJAqGkc&#10;JVoCAACbBAAADgAAAAAAAAABACAAAAAkAQAAZHJzL2Uyb0RvYy54bWxQSwUGAAAAAAYABgBZAQAA&#10;8AUAAAAA&#10;">
                <v:fill on="t" focussize="0,0"/>
                <v:stroke on="f" weight="0.5pt"/>
                <v:imagedata o:title=""/>
                <o:lock v:ext="edit" aspectratio="f"/>
                <v:textbox>
                  <w:txbxContent>
                    <w:p>
                      <w:pPr>
                        <w:rPr>
                          <w:rFonts w:hint="eastAsia" w:eastAsiaTheme="minorEastAsia"/>
                          <w:sz w:val="16"/>
                          <w:szCs w:val="16"/>
                          <w:lang w:eastAsia="zh-CN"/>
                        </w:rPr>
                      </w:pPr>
                      <w:r>
                        <w:rPr>
                          <w:rFonts w:hint="eastAsia" w:asciiTheme="minorEastAsia" w:hAnsiTheme="minorEastAsia" w:cstheme="minorEastAsia"/>
                          <w:color w:val="EE822F" w:themeColor="accent2"/>
                          <w:sz w:val="16"/>
                          <w:szCs w:val="16"/>
                          <w:lang w:val="en-US" w:eastAsia="zh-CN"/>
                          <w14:textFill>
                            <w14:solidFill>
                              <w14:schemeClr w14:val="accent2"/>
                            </w14:solidFill>
                          </w14:textFill>
                        </w:rPr>
                        <w:t>图2</w:t>
                      </w:r>
                      <w:r>
                        <w:rPr>
                          <w:rFonts w:hint="eastAsia" w:asciiTheme="minorEastAsia" w:hAnsiTheme="minorEastAsia" w:cstheme="minorEastAsia"/>
                          <w:sz w:val="16"/>
                          <w:szCs w:val="16"/>
                          <w:lang w:val="en-US" w:eastAsia="zh-CN"/>
                        </w:rPr>
                        <w:t xml:space="preserve"> </w:t>
                      </w:r>
                      <w:r>
                        <w:rPr>
                          <w:rFonts w:hint="eastAsia" w:asciiTheme="minorEastAsia" w:hAnsiTheme="minorEastAsia" w:eastAsiaTheme="minorEastAsia" w:cstheme="minorEastAsia"/>
                          <w:sz w:val="16"/>
                          <w:szCs w:val="16"/>
                        </w:rPr>
                        <w:t>C-V2X</w:t>
                      </w:r>
                      <w:r>
                        <w:rPr>
                          <w:rFonts w:hint="eastAsia" w:asciiTheme="minorEastAsia" w:hAnsiTheme="minorEastAsia" w:cstheme="minorEastAsia"/>
                          <w:sz w:val="16"/>
                          <w:szCs w:val="16"/>
                          <w:lang w:eastAsia="zh-CN"/>
                        </w:rPr>
                        <w:t>，</w:t>
                      </w:r>
                      <w:r>
                        <w:rPr>
                          <w:rFonts w:hint="eastAsia" w:asciiTheme="minorEastAsia" w:hAnsiTheme="minorEastAsia" w:cstheme="minorEastAsia"/>
                          <w:sz w:val="16"/>
                          <w:szCs w:val="16"/>
                          <w:lang w:val="en-US" w:eastAsia="zh-CN"/>
                        </w:rPr>
                        <w:t>即</w:t>
                      </w:r>
                      <w:r>
                        <w:rPr>
                          <w:rFonts w:hint="eastAsia" w:asciiTheme="minorEastAsia" w:hAnsiTheme="minorEastAsia" w:eastAsiaTheme="minorEastAsia" w:cstheme="minorEastAsia"/>
                          <w:sz w:val="16"/>
                          <w:szCs w:val="16"/>
                        </w:rPr>
                        <w:t>Cellular-Vehicle to Everything蜂窝车联网</w:t>
                      </w:r>
                      <w:r>
                        <w:rPr>
                          <w:rFonts w:hint="eastAsia" w:asciiTheme="minorEastAsia" w:hAnsiTheme="minorEastAsia" w:cstheme="minorEastAsia"/>
                          <w:sz w:val="16"/>
                          <w:szCs w:val="16"/>
                          <w:lang w:eastAsia="zh-CN"/>
                        </w:rPr>
                        <w:t>，</w:t>
                      </w:r>
                      <w:r>
                        <w:rPr>
                          <w:rFonts w:hint="eastAsia" w:asciiTheme="minorEastAsia" w:hAnsiTheme="minorEastAsia" w:cstheme="minorEastAsia"/>
                          <w:sz w:val="16"/>
                          <w:szCs w:val="16"/>
                          <w:lang w:val="en-US" w:eastAsia="zh-CN"/>
                        </w:rPr>
                        <w:t>它</w:t>
                      </w:r>
                      <w:r>
                        <w:rPr>
                          <w:rFonts w:hint="eastAsia"/>
                          <w:sz w:val="16"/>
                          <w:szCs w:val="16"/>
                        </w:rPr>
                        <w:t>让交通参与者们通过现代通信技术互联互通</w:t>
                      </w:r>
                      <w:r>
                        <w:rPr>
                          <w:rFonts w:hint="eastAsia"/>
                          <w:sz w:val="16"/>
                          <w:szCs w:val="16"/>
                          <w:lang w:eastAsia="zh-CN"/>
                        </w:rPr>
                        <w:t>。</w:t>
                      </w:r>
                    </w:p>
                  </w:txbxContent>
                </v:textbox>
              </v:shape>
            </w:pict>
          </mc:Fallback>
        </mc:AlternateContent>
      </w:r>
      <w:r>
        <w:rPr>
          <w:rFonts w:hint="default" w:asciiTheme="minorEastAsia" w:hAnsiTheme="minorEastAsia" w:cstheme="minorEastAsia"/>
          <w:b w:val="0"/>
          <w:bCs w:val="0"/>
          <w:color w:val="auto"/>
          <w:sz w:val="24"/>
          <w:szCs w:val="24"/>
          <w:lang w:val="en-US" w:eastAsia="zh-CN"/>
        </w:rPr>
        <w:drawing>
          <wp:inline distT="0" distB="0" distL="114300" distR="114300">
            <wp:extent cx="5177790" cy="2606675"/>
            <wp:effectExtent l="0" t="0" r="3810" b="9525"/>
            <wp:docPr id="7" name="图片 7" descr="微信图片_20240517210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40517210609"/>
                    <pic:cNvPicPr>
                      <a:picLocks noChangeAspect="1"/>
                    </pic:cNvPicPr>
                  </pic:nvPicPr>
                  <pic:blipFill>
                    <a:blip r:embed="rId15"/>
                    <a:stretch>
                      <a:fillRect/>
                    </a:stretch>
                  </pic:blipFill>
                  <pic:spPr>
                    <a:xfrm>
                      <a:off x="0" y="0"/>
                      <a:ext cx="5177790" cy="260667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Theme="minorEastAsia" w:hAnsiTheme="minorEastAsia" w:cstheme="minorEastAsia"/>
          <w:b/>
          <w:bCs/>
          <w:color w:val="auto"/>
          <w:sz w:val="28"/>
          <w:szCs w:val="28"/>
          <w:lang w:val="en-US" w:eastAsia="zh-CN"/>
        </w:rPr>
      </w:pP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00" w:lineRule="auto"/>
        <w:textAlignment w:val="auto"/>
        <w:outlineLvl w:val="0"/>
        <w:rPr>
          <w:rFonts w:hint="eastAsia" w:asciiTheme="minorEastAsia" w:hAnsiTheme="minorEastAsia" w:cstheme="minorEastAsia"/>
          <w:b/>
          <w:bCs/>
          <w:color w:val="auto"/>
          <w:sz w:val="28"/>
          <w:szCs w:val="28"/>
          <w:lang w:val="en-US" w:eastAsia="zh-CN"/>
        </w:rPr>
        <w:sectPr>
          <w:headerReference r:id="rId8" w:type="default"/>
          <w:pgSz w:w="11906" w:h="16838"/>
          <w:pgMar w:top="1440" w:right="1800" w:bottom="1440" w:left="1800" w:header="851" w:footer="992" w:gutter="0"/>
          <w:pgNumType w:fmt="decimal"/>
          <w:cols w:space="425" w:num="1"/>
          <w:docGrid w:type="lines" w:linePitch="312" w:charSpace="0"/>
        </w:sectPr>
      </w:pPr>
      <w:bookmarkStart w:id="74" w:name="_Toc29379"/>
      <w:bookmarkStart w:id="75" w:name="_Toc8373"/>
      <w:bookmarkStart w:id="76" w:name="_Toc9762"/>
      <w:bookmarkStart w:id="77" w:name="_Toc22463"/>
      <w:bookmarkStart w:id="78" w:name="_Toc31390"/>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00" w:lineRule="auto"/>
        <w:textAlignment w:val="auto"/>
        <w:outlineLvl w:val="0"/>
        <w:rPr>
          <w:rFonts w:hint="eastAsia" w:asciiTheme="majorEastAsia" w:hAnsiTheme="majorEastAsia" w:eastAsiaTheme="majorEastAsia" w:cstheme="majorEastAsia"/>
          <w:b/>
          <w:bCs/>
          <w:color w:val="auto"/>
          <w:sz w:val="28"/>
          <w:szCs w:val="28"/>
          <w:lang w:val="en-US" w:eastAsia="zh-CN"/>
        </w:rPr>
      </w:pPr>
      <w:r>
        <w:rPr>
          <w:rFonts w:hint="eastAsia" w:asciiTheme="majorEastAsia" w:hAnsiTheme="majorEastAsia" w:eastAsiaTheme="majorEastAsia" w:cstheme="majorEastAsia"/>
          <w:b/>
          <w:bCs/>
          <w:color w:val="auto"/>
          <w:sz w:val="28"/>
          <w:szCs w:val="28"/>
          <w:lang w:val="en-US" w:eastAsia="zh-CN"/>
        </w:rPr>
        <w:t>3 人工智能的共性关键技术分析——Transformer统一CV与NLP？</w:t>
      </w:r>
      <w:bookmarkEnd w:id="74"/>
      <w:bookmarkEnd w:id="75"/>
      <w:bookmarkEnd w:id="76"/>
      <w:bookmarkEnd w:id="77"/>
      <w:bookmarkEnd w:id="78"/>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前文已提到在人工智能领域应用颇广的计算机视觉（CV）和自然语言处理（NLP）技术。计算机视觉也是自动驾驶领域的关键技术，决定着自动驾驶的安全性。计算机视觉领域很长一段时间的主导建模网络是卷积神经网络，而自然语言处理领域目前的主导建模网络之一是Transformer。“统一性”是很多学科共同追求的目标，人工智能也不例外。可喜可贺的是，自2020年年底开始，Transformer在CV领域的革命性性能提升为CV和NLP统一在Transformer的结构之下带来了希望。CV与NLP的统一将为两个领域的发展都带来好处。这不但使视觉和语言的联合建模更容易，而且两个领域的建模和学习经验可以深度共享，从而加快各自领域的发展。</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视觉Transformer的先驱工作是谷歌在ICLR 2021上发表的ViT</w:t>
      </w:r>
      <w:r>
        <w:rPr>
          <w:rFonts w:hint="eastAsia" w:asciiTheme="minorEastAsia" w:hAnsiTheme="minorEastAsia" w:eastAsiaTheme="minorEastAsia" w:cstheme="minorEastAsia"/>
          <w:b w:val="0"/>
          <w:bCs w:val="0"/>
          <w:color w:val="auto"/>
          <w:sz w:val="24"/>
          <w:szCs w:val="24"/>
          <w:vertAlign w:val="superscript"/>
          <w:lang w:val="en-US" w:eastAsia="zh-CN"/>
        </w:rPr>
        <w:t>[1]</w:t>
      </w:r>
      <w:r>
        <w:rPr>
          <w:rFonts w:hint="eastAsia" w:asciiTheme="minorEastAsia" w:hAnsiTheme="minorEastAsia" w:cstheme="minorEastAsia"/>
          <w:b w:val="0"/>
          <w:bCs w:val="0"/>
          <w:color w:val="auto"/>
          <w:sz w:val="24"/>
          <w:szCs w:val="24"/>
          <w:lang w:val="en-US" w:eastAsia="zh-CN"/>
        </w:rPr>
        <w:t>，该工作把图像分成多个图像块（例如16x16像素大小），并把这些图像块比作NLP中的 token。然后直接将NLP中的标准Transformer编码器应用于这些“token”，并据此进行图像分类。该工作结合了海量的预训练数据（如谷歌内部3亿图片分类训练库JFT-300M），在ImageNet-1K的validation评测集上取得了88.55%的准确率，刷新了该榜单上的纪录。ViT应用Transformer比较简单直接，因为其没有仔细考虑视觉信号本身的特点，所以它主要适应于图像分类任务，对于区域级别和像素级别的任务并不是很擅长，例如物体检测和语义分割等。为此，学术界开展了大量的改进工作。其中，Swin Transformer骨干网络</w:t>
      </w:r>
      <w:r>
        <w:rPr>
          <w:rFonts w:hint="eastAsia" w:asciiTheme="minorEastAsia" w:hAnsiTheme="minorEastAsia" w:eastAsiaTheme="minorEastAsia" w:cstheme="minorEastAsia"/>
          <w:b w:val="0"/>
          <w:bCs w:val="0"/>
          <w:color w:val="auto"/>
          <w:sz w:val="24"/>
          <w:szCs w:val="24"/>
          <w:vertAlign w:val="superscript"/>
          <w:lang w:val="en-US" w:eastAsia="zh-CN"/>
        </w:rPr>
        <w:t>[2]</w:t>
      </w:r>
      <w:r>
        <w:rPr>
          <w:rFonts w:hint="eastAsia" w:asciiTheme="minorEastAsia" w:hAnsiTheme="minorEastAsia" w:cstheme="minorEastAsia"/>
          <w:b w:val="0"/>
          <w:bCs w:val="0"/>
          <w:color w:val="auto"/>
          <w:sz w:val="24"/>
          <w:szCs w:val="24"/>
          <w:lang w:val="en-US" w:eastAsia="zh-CN"/>
        </w:rPr>
        <w:t>在物体检测和语义分割任务中大幅刷新了此前的纪录，让学术界更加确信Transformer结构将会成为视觉建模的新主流。</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 xml:space="preserve"> Swin Transformer的主要思想是将具有很强建模能力的Transformer结构和重要的视觉信号先验结合起来。这些先验具有层次性、局部性以及平移不变性的特点。Swin Transformer的一个重要设计是移位的不重叠窗口（shifted windows），不同于传统的滑动窗，不重叠窗口的设计对硬件实现更加友好，从而具有更快的实际运行速度。如图3（左）所示，在滑动窗口设计中，不同的点采用了不同的邻域窗口来计算相互关系，这种计算对硬件并不友好。而如图3（右）所示，Swin Transformer使用的不重叠窗口中，统一窗口内的点将采用相同的邻域来进行计算，对速度更友好。实际测试表明，非重叠窗口方法的速度比滑动窗口方法快了2倍左右。在两个连续的层中还做了移位的操作。在L层中，窗口分区从图像的左上角开始；在L+1层中，窗口划分则往右下移动了半个窗口。这样的设计保证了不重叠的窗口间可以有信息的交换。</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drawing>
          <wp:inline distT="0" distB="0" distL="114300" distR="114300">
            <wp:extent cx="5273675" cy="2153285"/>
            <wp:effectExtent l="0" t="0" r="9525" b="5715"/>
            <wp:docPr id="5" name="图片 5" descr="微信图片_20240516202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240516202650"/>
                    <pic:cNvPicPr>
                      <a:picLocks noChangeAspect="1"/>
                    </pic:cNvPicPr>
                  </pic:nvPicPr>
                  <pic:blipFill>
                    <a:blip r:embed="rId16"/>
                    <a:stretch>
                      <a:fillRect/>
                    </a:stretch>
                  </pic:blipFill>
                  <pic:spPr>
                    <a:xfrm>
                      <a:off x="0" y="0"/>
                      <a:ext cx="5273675" cy="215328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Theme="minorEastAsia" w:hAnsiTheme="minorEastAsia" w:cstheme="minorEastAsia"/>
          <w:b w:val="0"/>
          <w:bCs w:val="0"/>
          <w:color w:val="auto"/>
          <w:sz w:val="24"/>
          <w:szCs w:val="24"/>
          <w:lang w:val="en-US" w:eastAsia="zh-CN"/>
        </w:rPr>
      </w:pPr>
      <w:r>
        <w:rPr>
          <w:sz w:val="24"/>
        </w:rPr>
        <mc:AlternateContent>
          <mc:Choice Requires="wps">
            <w:drawing>
              <wp:anchor distT="0" distB="0" distL="114300" distR="114300" simplePos="0" relativeHeight="251661312" behindDoc="0" locked="0" layoutInCell="1" allowOverlap="1">
                <wp:simplePos x="0" y="0"/>
                <wp:positionH relativeFrom="column">
                  <wp:posOffset>101600</wp:posOffset>
                </wp:positionH>
                <wp:positionV relativeFrom="paragraph">
                  <wp:posOffset>13970</wp:posOffset>
                </wp:positionV>
                <wp:extent cx="5161280" cy="457835"/>
                <wp:effectExtent l="0" t="0" r="7620" b="12065"/>
                <wp:wrapNone/>
                <wp:docPr id="6" name="文本框 6"/>
                <wp:cNvGraphicFramePr/>
                <a:graphic xmlns:a="http://schemas.openxmlformats.org/drawingml/2006/main">
                  <a:graphicData uri="http://schemas.microsoft.com/office/word/2010/wordprocessingShape">
                    <wps:wsp>
                      <wps:cNvSpPr txBox="1"/>
                      <wps:spPr>
                        <a:xfrm>
                          <a:off x="1244600" y="8821420"/>
                          <a:ext cx="5161280" cy="45783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60" w:lineRule="auto"/>
                              <w:textAlignment w:val="auto"/>
                              <w:rPr>
                                <w:rFonts w:hint="default" w:asciiTheme="minorEastAsia" w:hAnsiTheme="minorEastAsia" w:eastAsiaTheme="minorEastAsia" w:cstheme="minorEastAsia"/>
                                <w:sz w:val="16"/>
                                <w:szCs w:val="16"/>
                                <w:lang w:val="en-US" w:eastAsia="zh-CN"/>
                              </w:rPr>
                            </w:pPr>
                            <w:r>
                              <w:rPr>
                                <w:rFonts w:hint="eastAsia" w:asciiTheme="minorEastAsia" w:hAnsiTheme="minorEastAsia" w:eastAsiaTheme="minorEastAsia" w:cstheme="minorEastAsia"/>
                                <w:color w:val="EE822F" w:themeColor="accent2"/>
                                <w:sz w:val="16"/>
                                <w:szCs w:val="16"/>
                                <w:lang w:val="en-US" w:eastAsia="zh-CN"/>
                                <w14:textFill>
                                  <w14:solidFill>
                                    <w14:schemeClr w14:val="accent2"/>
                                  </w14:solidFill>
                                </w14:textFill>
                              </w:rPr>
                              <w:t>图</w:t>
                            </w:r>
                            <w:r>
                              <w:rPr>
                                <w:rFonts w:hint="eastAsia" w:asciiTheme="minorEastAsia" w:hAnsiTheme="minorEastAsia" w:cstheme="minorEastAsia"/>
                                <w:color w:val="EE822F" w:themeColor="accent2"/>
                                <w:sz w:val="16"/>
                                <w:szCs w:val="16"/>
                                <w:lang w:val="en-US" w:eastAsia="zh-CN"/>
                                <w14:textFill>
                                  <w14:solidFill>
                                    <w14:schemeClr w14:val="accent2"/>
                                  </w14:solidFill>
                                </w14:textFill>
                              </w:rPr>
                              <w:t>3</w:t>
                            </w:r>
                            <w:r>
                              <w:rPr>
                                <w:rFonts w:hint="eastAsia" w:asciiTheme="minorEastAsia" w:hAnsiTheme="minorEastAsia" w:cstheme="minorEastAsia"/>
                                <w:sz w:val="16"/>
                                <w:szCs w:val="16"/>
                                <w:lang w:val="en-US" w:eastAsia="zh-CN"/>
                              </w:rPr>
                              <w:t xml:space="preserve"> 传统的滑动窗口方法（左），由于不同的查询所用到的关键字集合不同，其对存储的访问不太友好，实际运行速度较慢。移位的不重叠窗口方法（右），由于不同的查询共享关键字集合，所以实际运行速度更快。</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pt;margin-top:1.1pt;height:36.05pt;width:406.4pt;z-index:251661312;mso-width-relative:page;mso-height-relative:page;" fillcolor="#FFFFFF [3201]" filled="t" stroked="f" coordsize="21600,21600" o:gfxdata="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AEx9NTTAAAABwEA&#10;AA8AAAAAAAAAAQAgAAAAIgAAAGRycy9kb3ducmV2LnhtbFBLAQIUABQAAAAIAIdO4kCPtKRjWAIA&#10;AJsEAAAOAAAAAAAAAAEAIAAAACIBAABkcnMvZTJvRG9jLnhtbFBLBQYAAAAABgAGAFkBAADsBQAA&#10;AAA=&#10;">
                <v:fill on="t" focussize="0,0"/>
                <v:stroke on="f" weight="0.5pt"/>
                <v:imagedata o:title=""/>
                <o:lock v:ext="edit" aspectratio="f"/>
                <v:textbox>
                  <w:txbxContent>
                    <w:p>
                      <w:pPr>
                        <w:keepNext w:val="0"/>
                        <w:keepLines w:val="0"/>
                        <w:pageBreakBefore w:val="0"/>
                        <w:widowControl w:val="0"/>
                        <w:kinsoku/>
                        <w:wordWrap/>
                        <w:overflowPunct/>
                        <w:topLinePunct w:val="0"/>
                        <w:bidi w:val="0"/>
                        <w:adjustRightInd/>
                        <w:snapToGrid/>
                        <w:spacing w:line="60" w:lineRule="auto"/>
                        <w:textAlignment w:val="auto"/>
                        <w:rPr>
                          <w:rFonts w:hint="default" w:asciiTheme="minorEastAsia" w:hAnsiTheme="minorEastAsia" w:eastAsiaTheme="minorEastAsia" w:cstheme="minorEastAsia"/>
                          <w:sz w:val="16"/>
                          <w:szCs w:val="16"/>
                          <w:lang w:val="en-US" w:eastAsia="zh-CN"/>
                        </w:rPr>
                      </w:pPr>
                      <w:r>
                        <w:rPr>
                          <w:rFonts w:hint="eastAsia" w:asciiTheme="minorEastAsia" w:hAnsiTheme="minorEastAsia" w:eastAsiaTheme="minorEastAsia" w:cstheme="minorEastAsia"/>
                          <w:color w:val="EE822F" w:themeColor="accent2"/>
                          <w:sz w:val="16"/>
                          <w:szCs w:val="16"/>
                          <w:lang w:val="en-US" w:eastAsia="zh-CN"/>
                          <w14:textFill>
                            <w14:solidFill>
                              <w14:schemeClr w14:val="accent2"/>
                            </w14:solidFill>
                          </w14:textFill>
                        </w:rPr>
                        <w:t>图</w:t>
                      </w:r>
                      <w:r>
                        <w:rPr>
                          <w:rFonts w:hint="eastAsia" w:asciiTheme="minorEastAsia" w:hAnsiTheme="minorEastAsia" w:cstheme="minorEastAsia"/>
                          <w:color w:val="EE822F" w:themeColor="accent2"/>
                          <w:sz w:val="16"/>
                          <w:szCs w:val="16"/>
                          <w:lang w:val="en-US" w:eastAsia="zh-CN"/>
                          <w14:textFill>
                            <w14:solidFill>
                              <w14:schemeClr w14:val="accent2"/>
                            </w14:solidFill>
                          </w14:textFill>
                        </w:rPr>
                        <w:t>3</w:t>
                      </w:r>
                      <w:r>
                        <w:rPr>
                          <w:rFonts w:hint="eastAsia" w:asciiTheme="minorEastAsia" w:hAnsiTheme="minorEastAsia" w:cstheme="minorEastAsia"/>
                          <w:sz w:val="16"/>
                          <w:szCs w:val="16"/>
                          <w:lang w:val="en-US" w:eastAsia="zh-CN"/>
                        </w:rPr>
                        <w:t xml:space="preserve"> 传统的滑动窗口方法（左），由于不同的查询所用到的关键字集合不同，其对存储的访问不太友好，实际运行速度较慢。移位的不重叠窗口方法（右），由于不同的查询共享关键字集合，所以实际运行速度更快。</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Theme="minorEastAsia" w:hAnsiTheme="minorEastAsia" w:cstheme="minorEastAsia"/>
          <w:b w:val="0"/>
          <w:bCs w:val="0"/>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Transformer也拥有更通用的建模能力。一方面 Transformer 可以看作是一种图建模方法。图是全连接的，节点之间的关系通过数据驱动的方式来学习得到。由于任意概念（无论具体或抽象）都可以用图中的节点来表示，且概念之间的关系可以用图上的边来刻画，因此 Transformer 建模具有很强的通用性。另一方面，Transformer 通过验证的哲学来建立图节点之间的关系，具有较好的通用性：无论节点多么异构，它们之间的关系都可以通过投影到一个可以比较的空间里计算相似度来建立。如图4（右）所示，节点可以是不同尺度的图像块，也可以是“运动员”的文本输入，Transformer 均可以刻画这些异构节点之间的关系。</w:t>
      </w:r>
    </w:p>
    <w:p>
      <w:pPr>
        <w:spacing w:line="360" w:lineRule="auto"/>
        <w:rPr>
          <w:rFonts w:hint="default" w:asciiTheme="minorEastAsia" w:hAnsiTheme="minorEastAsia" w:cstheme="minorEastAsia"/>
          <w:b w:val="0"/>
          <w:bCs w:val="0"/>
          <w:color w:val="auto"/>
          <w:sz w:val="24"/>
          <w:szCs w:val="24"/>
          <w:lang w:val="en-US" w:eastAsia="zh-CN"/>
        </w:rPr>
      </w:pPr>
      <w:r>
        <w:rPr>
          <w:rFonts w:hint="default" w:asciiTheme="minorEastAsia" w:hAnsiTheme="minorEastAsia" w:cstheme="minorEastAsia"/>
          <w:b w:val="0"/>
          <w:bCs w:val="0"/>
          <w:color w:val="auto"/>
          <w:sz w:val="24"/>
          <w:szCs w:val="24"/>
          <w:lang w:val="en-US" w:eastAsia="zh-CN"/>
        </w:rPr>
        <w:drawing>
          <wp:inline distT="0" distB="0" distL="114300" distR="114300">
            <wp:extent cx="5273675" cy="1884680"/>
            <wp:effectExtent l="0" t="0" r="9525" b="7620"/>
            <wp:docPr id="2" name="图片 2" descr="dc57ed4f7a41b4ab22e1cfe636ef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c57ed4f7a41b4ab22e1cfe636ef808"/>
                    <pic:cNvPicPr>
                      <a:picLocks noChangeAspect="1"/>
                    </pic:cNvPicPr>
                  </pic:nvPicPr>
                  <pic:blipFill>
                    <a:blip r:embed="rId17"/>
                    <a:stretch>
                      <a:fillRect/>
                    </a:stretch>
                  </pic:blipFill>
                  <pic:spPr>
                    <a:xfrm>
                      <a:off x="0" y="0"/>
                      <a:ext cx="5273675" cy="1884680"/>
                    </a:xfrm>
                    <a:prstGeom prst="rect">
                      <a:avLst/>
                    </a:prstGeom>
                  </pic:spPr>
                </pic:pic>
              </a:graphicData>
            </a:graphic>
          </wp:inline>
        </w:drawing>
      </w:r>
    </w:p>
    <w:p>
      <w:pPr>
        <w:spacing w:line="360" w:lineRule="auto"/>
        <w:jc w:val="center"/>
        <w:rPr>
          <w:rFonts w:hint="default" w:asciiTheme="minorEastAsia" w:hAnsiTheme="minorEastAsia" w:cstheme="minorEastAsia"/>
          <w:b w:val="0"/>
          <w:bCs w:val="0"/>
          <w:color w:val="auto"/>
          <w:sz w:val="24"/>
          <w:szCs w:val="24"/>
          <w:lang w:val="en-US" w:eastAsia="zh-CN"/>
        </w:rPr>
      </w:pPr>
      <w:r>
        <w:rPr>
          <w:sz w:val="24"/>
        </w:rPr>
        <mc:AlternateContent>
          <mc:Choice Requires="wps">
            <w:drawing>
              <wp:anchor distT="0" distB="0" distL="114300" distR="114300" simplePos="0" relativeHeight="251660288" behindDoc="0" locked="0" layoutInCell="1" allowOverlap="1">
                <wp:simplePos x="0" y="0"/>
                <wp:positionH relativeFrom="column">
                  <wp:posOffset>655320</wp:posOffset>
                </wp:positionH>
                <wp:positionV relativeFrom="paragraph">
                  <wp:posOffset>10795</wp:posOffset>
                </wp:positionV>
                <wp:extent cx="3938905" cy="300355"/>
                <wp:effectExtent l="0" t="0" r="10795" b="4445"/>
                <wp:wrapNone/>
                <wp:docPr id="4" name="文本框 4"/>
                <wp:cNvGraphicFramePr/>
                <a:graphic xmlns:a="http://schemas.openxmlformats.org/drawingml/2006/main">
                  <a:graphicData uri="http://schemas.microsoft.com/office/word/2010/wordprocessingShape">
                    <wps:wsp>
                      <wps:cNvSpPr txBox="1"/>
                      <wps:spPr>
                        <a:xfrm>
                          <a:off x="1185545" y="6302375"/>
                          <a:ext cx="3938905" cy="3003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Theme="minorEastAsia" w:hAnsiTheme="minorEastAsia" w:eastAsiaTheme="minorEastAsia" w:cstheme="minorEastAsia"/>
                                <w:sz w:val="16"/>
                                <w:szCs w:val="16"/>
                                <w:lang w:val="en-US" w:eastAsia="zh-CN"/>
                              </w:rPr>
                            </w:pPr>
                            <w:r>
                              <w:rPr>
                                <w:rFonts w:hint="eastAsia" w:asciiTheme="minorEastAsia" w:hAnsiTheme="minorEastAsia" w:eastAsiaTheme="minorEastAsia" w:cstheme="minorEastAsia"/>
                                <w:color w:val="EE822F" w:themeColor="accent2"/>
                                <w:sz w:val="16"/>
                                <w:szCs w:val="16"/>
                                <w:lang w:val="en-US" w:eastAsia="zh-CN"/>
                                <w14:textFill>
                                  <w14:solidFill>
                                    <w14:schemeClr w14:val="accent2"/>
                                  </w14:solidFill>
                                </w14:textFill>
                              </w:rPr>
                              <w:t>图</w:t>
                            </w:r>
                            <w:r>
                              <w:rPr>
                                <w:rFonts w:hint="eastAsia" w:asciiTheme="minorEastAsia" w:hAnsiTheme="minorEastAsia" w:cstheme="minorEastAsia"/>
                                <w:color w:val="EE822F" w:themeColor="accent2"/>
                                <w:sz w:val="16"/>
                                <w:szCs w:val="16"/>
                                <w:lang w:val="en-US" w:eastAsia="zh-CN"/>
                                <w14:textFill>
                                  <w14:solidFill>
                                    <w14:schemeClr w14:val="accent2"/>
                                  </w14:solidFill>
                                </w14:textFill>
                              </w:rPr>
                              <w:t>4</w:t>
                            </w:r>
                            <w:r>
                              <w:rPr>
                                <w:rFonts w:hint="eastAsia" w:asciiTheme="minorEastAsia" w:hAnsiTheme="minorEastAsia" w:eastAsiaTheme="minorEastAsia" w:cstheme="minorEastAsia"/>
                                <w:color w:val="EE822F" w:themeColor="accent2"/>
                                <w:sz w:val="16"/>
                                <w:szCs w:val="16"/>
                                <w:lang w:val="en-US" w:eastAsia="zh-CN"/>
                                <w14:textFill>
                                  <w14:solidFill>
                                    <w14:schemeClr w14:val="accent2"/>
                                  </w14:solidFill>
                                </w14:textFill>
                              </w:rPr>
                              <w:t xml:space="preserve"> </w:t>
                            </w:r>
                            <w:r>
                              <w:rPr>
                                <w:rFonts w:hint="eastAsia" w:asciiTheme="minorEastAsia" w:hAnsiTheme="minorEastAsia" w:eastAsiaTheme="minorEastAsia" w:cstheme="minorEastAsia"/>
                                <w:sz w:val="16"/>
                                <w:szCs w:val="16"/>
                                <w:lang w:val="en-US" w:eastAsia="zh-CN"/>
                              </w:rPr>
                              <w:t>促成Transformer通用建模能力的两大原因：图建模（左）和验证哲学（右）</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1.6pt;margin-top:0.85pt;height:23.65pt;width:310.15pt;z-index:251660288;mso-width-relative:page;mso-height-relative:page;" fillcolor="#FFFFFF [3201]" filled="t" stroked="f" coordsize="21600,21600" o:gfxdata="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MptBIvU&#10;AAAACAEAAA8AAAAAAAAAAQAgAAAAIgAAAGRycy9kb3ducmV2LnhtbFBLAQIUABQAAAAIAIdO4kAs&#10;oeU7XQIAAJsEAAAOAAAAAAAAAAEAIAAAACMBAABkcnMvZTJvRG9jLnhtbFBLBQYAAAAABgAGAFkB&#10;AADyBQAAAAA=&#10;">
                <v:fill on="t" focussize="0,0"/>
                <v:stroke on="f" weight="0.5pt"/>
                <v:imagedata o:title=""/>
                <o:lock v:ext="edit" aspectratio="f"/>
                <v:textbox>
                  <w:txbxContent>
                    <w:p>
                      <w:pPr>
                        <w:rPr>
                          <w:rFonts w:hint="eastAsia" w:asciiTheme="minorEastAsia" w:hAnsiTheme="minorEastAsia" w:eastAsiaTheme="minorEastAsia" w:cstheme="minorEastAsia"/>
                          <w:sz w:val="16"/>
                          <w:szCs w:val="16"/>
                          <w:lang w:val="en-US" w:eastAsia="zh-CN"/>
                        </w:rPr>
                      </w:pPr>
                      <w:r>
                        <w:rPr>
                          <w:rFonts w:hint="eastAsia" w:asciiTheme="minorEastAsia" w:hAnsiTheme="minorEastAsia" w:eastAsiaTheme="minorEastAsia" w:cstheme="minorEastAsia"/>
                          <w:color w:val="EE822F" w:themeColor="accent2"/>
                          <w:sz w:val="16"/>
                          <w:szCs w:val="16"/>
                          <w:lang w:val="en-US" w:eastAsia="zh-CN"/>
                          <w14:textFill>
                            <w14:solidFill>
                              <w14:schemeClr w14:val="accent2"/>
                            </w14:solidFill>
                          </w14:textFill>
                        </w:rPr>
                        <w:t>图</w:t>
                      </w:r>
                      <w:r>
                        <w:rPr>
                          <w:rFonts w:hint="eastAsia" w:asciiTheme="minorEastAsia" w:hAnsiTheme="minorEastAsia" w:cstheme="minorEastAsia"/>
                          <w:color w:val="EE822F" w:themeColor="accent2"/>
                          <w:sz w:val="16"/>
                          <w:szCs w:val="16"/>
                          <w:lang w:val="en-US" w:eastAsia="zh-CN"/>
                          <w14:textFill>
                            <w14:solidFill>
                              <w14:schemeClr w14:val="accent2"/>
                            </w14:solidFill>
                          </w14:textFill>
                        </w:rPr>
                        <w:t>4</w:t>
                      </w:r>
                      <w:r>
                        <w:rPr>
                          <w:rFonts w:hint="eastAsia" w:asciiTheme="minorEastAsia" w:hAnsiTheme="minorEastAsia" w:eastAsiaTheme="minorEastAsia" w:cstheme="minorEastAsia"/>
                          <w:color w:val="EE822F" w:themeColor="accent2"/>
                          <w:sz w:val="16"/>
                          <w:szCs w:val="16"/>
                          <w:lang w:val="en-US" w:eastAsia="zh-CN"/>
                          <w14:textFill>
                            <w14:solidFill>
                              <w14:schemeClr w14:val="accent2"/>
                            </w14:solidFill>
                          </w14:textFill>
                        </w:rPr>
                        <w:t xml:space="preserve"> </w:t>
                      </w:r>
                      <w:r>
                        <w:rPr>
                          <w:rFonts w:hint="eastAsia" w:asciiTheme="minorEastAsia" w:hAnsiTheme="minorEastAsia" w:eastAsiaTheme="minorEastAsia" w:cstheme="minorEastAsia"/>
                          <w:sz w:val="16"/>
                          <w:szCs w:val="16"/>
                          <w:lang w:val="en-US" w:eastAsia="zh-CN"/>
                        </w:rPr>
                        <w:t>促成Transformer通用建模能力的两大原因：图建模（左）和验证哲学（右）</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heme="minorEastAsia" w:hAnsiTheme="minorEastAsia" w:cstheme="minorEastAsia"/>
          <w:b w:val="0"/>
          <w:bCs w:val="0"/>
          <w:color w:val="auto"/>
          <w:sz w:val="24"/>
          <w:szCs w:val="24"/>
          <w:lang w:val="en-US" w:eastAsia="zh-CN"/>
        </w:rPr>
        <w:sectPr>
          <w:headerReference r:id="rId9" w:type="default"/>
          <w:pgSz w:w="11906" w:h="16838"/>
          <w:pgMar w:top="1440" w:right="1800" w:bottom="1440" w:left="1800" w:header="851" w:footer="992" w:gutter="0"/>
          <w:pgNumType w:fmt="decimal"/>
          <w:cols w:space="425" w:num="1"/>
          <w:docGrid w:type="lines" w:linePitch="312" w:charSpace="0"/>
        </w:sectPr>
      </w:pPr>
      <w:r>
        <w:rPr>
          <w:rFonts w:hint="eastAsia" w:asciiTheme="minorEastAsia" w:hAnsiTheme="minorEastAsia" w:cstheme="minorEastAsia"/>
          <w:b w:val="0"/>
          <w:bCs w:val="0"/>
          <w:color w:val="auto"/>
          <w:sz w:val="24"/>
          <w:szCs w:val="24"/>
          <w:lang w:val="en-US" w:eastAsia="zh-CN"/>
        </w:rPr>
        <w:t>此外，Transformer可以和卷积互补。卷积是一种局部操作，一个卷积层通常只会建模邻域像素之间的关系。Transformer则是全局操作，一个 Transformer层能建模所有像素之间的关系，双方可以很好地进行互补。最早将这种互补性联系起来的是非局部网络</w:t>
      </w:r>
      <w:r>
        <w:rPr>
          <w:rFonts w:hint="eastAsia" w:asciiTheme="minorEastAsia" w:hAnsiTheme="minorEastAsia" w:eastAsiaTheme="minorEastAsia" w:cstheme="minorEastAsia"/>
          <w:b w:val="0"/>
          <w:bCs w:val="0"/>
          <w:color w:val="auto"/>
          <w:sz w:val="24"/>
          <w:szCs w:val="24"/>
          <w:vertAlign w:val="superscript"/>
          <w:lang w:val="en-US" w:eastAsia="zh-CN"/>
        </w:rPr>
        <w:t>[3]</w:t>
      </w:r>
      <w:r>
        <w:rPr>
          <w:rFonts w:hint="eastAsia" w:asciiTheme="minorEastAsia" w:hAnsiTheme="minorEastAsia" w:cstheme="minorEastAsia"/>
          <w:b w:val="0"/>
          <w:bCs w:val="0"/>
          <w:color w:val="auto"/>
          <w:sz w:val="24"/>
          <w:szCs w:val="24"/>
          <w:lang w:val="en-US" w:eastAsia="zh-CN"/>
        </w:rPr>
        <w:t>，在这个工作中，少量Transformer自注意单元被插入到了原始网络的几个地方，作为卷积网络的补充，并被证明其在物体检测、语义分割和视频动作识别等问题中广泛有效。此后，也有工作发现非局</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部网络在视觉中很难真正学到像素和像素之间的二阶关系</w:t>
      </w:r>
      <w:r>
        <w:rPr>
          <w:rFonts w:hint="eastAsia" w:asciiTheme="minorEastAsia" w:hAnsiTheme="minorEastAsia" w:eastAsiaTheme="minorEastAsia" w:cstheme="minorEastAsia"/>
          <w:b w:val="0"/>
          <w:bCs w:val="0"/>
          <w:color w:val="auto"/>
          <w:sz w:val="24"/>
          <w:szCs w:val="24"/>
          <w:vertAlign w:val="superscript"/>
          <w:lang w:val="en-US" w:eastAsia="zh-CN"/>
        </w:rPr>
        <w:t>[4]</w:t>
      </w:r>
      <w:r>
        <w:rPr>
          <w:rFonts w:hint="eastAsia" w:asciiTheme="minorEastAsia" w:hAnsiTheme="minorEastAsia" w:cstheme="minorEastAsia"/>
          <w:b w:val="0"/>
          <w:bCs w:val="0"/>
          <w:color w:val="auto"/>
          <w:sz w:val="24"/>
          <w:szCs w:val="24"/>
          <w:lang w:val="en-US" w:eastAsia="zh-CN"/>
        </w:rPr>
        <w:t>，为此，有研究员们也提出了一些针对这一模型的改进，例如解耦非局部网络</w:t>
      </w:r>
      <w:r>
        <w:rPr>
          <w:rFonts w:hint="eastAsia" w:asciiTheme="minorEastAsia" w:hAnsiTheme="minorEastAsia" w:eastAsiaTheme="minorEastAsia" w:cstheme="minorEastAsia"/>
          <w:b w:val="0"/>
          <w:bCs w:val="0"/>
          <w:color w:val="auto"/>
          <w:sz w:val="24"/>
          <w:szCs w:val="24"/>
          <w:vertAlign w:val="superscript"/>
          <w:lang w:val="en-US" w:eastAsia="zh-CN"/>
        </w:rPr>
        <w:t>[5]</w:t>
      </w:r>
      <w:r>
        <w:rPr>
          <w:rFonts w:hint="eastAsia" w:asciiTheme="minorEastAsia" w:hAnsiTheme="minorEastAsia" w:cstheme="minorEastAsia"/>
          <w:b w:val="0"/>
          <w:bCs w:val="0"/>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将Transformer应用于视觉领域包括但不限于上述优点。相信这一新建模方法的挖掘和探索将为视觉领域带来全新的机遇和挑战。</w:t>
      </w:r>
    </w:p>
    <w:p>
      <w:pPr>
        <w:keepNext w:val="0"/>
        <w:keepLines w:val="0"/>
        <w:pageBreakBefore w:val="0"/>
        <w:widowControl w:val="0"/>
        <w:kinsoku/>
        <w:wordWrap/>
        <w:overflowPunct/>
        <w:topLinePunct w:val="0"/>
        <w:autoSpaceDE/>
        <w:autoSpaceDN/>
        <w:bidi w:val="0"/>
        <w:adjustRightInd/>
        <w:snapToGrid/>
        <w:spacing w:line="300" w:lineRule="auto"/>
        <w:textAlignment w:val="auto"/>
        <w:outlineLvl w:val="0"/>
        <w:rPr>
          <w:rFonts w:hint="eastAsia" w:asciiTheme="majorEastAsia" w:hAnsiTheme="majorEastAsia" w:eastAsiaTheme="majorEastAsia" w:cstheme="majorEastAsia"/>
          <w:b/>
          <w:bCs/>
          <w:color w:val="auto"/>
          <w:sz w:val="28"/>
          <w:szCs w:val="28"/>
          <w:lang w:val="en-US" w:eastAsia="zh-CN"/>
        </w:rPr>
      </w:pPr>
      <w:bookmarkStart w:id="79" w:name="_Toc27345"/>
      <w:bookmarkStart w:id="80" w:name="_Toc29416"/>
      <w:bookmarkStart w:id="81" w:name="_Toc23721"/>
      <w:bookmarkStart w:id="82" w:name="_Toc6758"/>
      <w:bookmarkStart w:id="83" w:name="_Toc19189"/>
      <w:r>
        <w:rPr>
          <w:rFonts w:hint="eastAsia" w:asciiTheme="majorEastAsia" w:hAnsiTheme="majorEastAsia" w:eastAsiaTheme="majorEastAsia" w:cstheme="majorEastAsia"/>
          <w:b/>
          <w:bCs/>
          <w:color w:val="auto"/>
          <w:sz w:val="28"/>
          <w:szCs w:val="28"/>
          <w:lang w:val="en-US" w:eastAsia="zh-CN"/>
        </w:rPr>
        <w:t>4 课程感想</w:t>
      </w:r>
      <w:bookmarkEnd w:id="79"/>
      <w:bookmarkEnd w:id="80"/>
      <w:bookmarkEnd w:id="81"/>
      <w:bookmarkEnd w:id="82"/>
      <w:bookmarkEnd w:id="83"/>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本人通过学习人工智能导论课程，初步了解了人工智能的发展历程、发展现状、具体行业应用以及亟待解决的技术难题等。目前人工智能能够帮助人类高效完成机械的、高重复度的任务，如往返于特定区域中进行物品运输与分类的自动物流运输小车；擅长对大量数据进行分析、加工和处理来加以利用，如基于知识图谱的问答系统；也能够较好地完成部分具有创造性的任务，如根据要求生成一篇文章、一幅画作等。但人工智能在应对更复杂的人群与环境时，或完成具有高创造性的工作时仍存在明显不足，如智能轿车无法十分安全地在闹市区行驶、AI写作无法像人类作家那样写出优美深刻、打动人心的文学作品。</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基于对人工智能的初步了解与日常生活启发，本人思考，将人工智能技术应用于中国的禁毒事业是否可行？能否通过计算机视觉、深度学习等技术与物联网相结合，识别社会中的吸毒人员，进而识别并锁定吸毒、制毒的窝点？</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本人认为此项应用具有其可行性与积极意义。其可行性在于，长期吸毒者的体貌、神情、步态、动作等往往具有异于常人的较为统一的特征，有经验的禁毒警察甚至“一眼”就能在人群中识别出吸毒者，而且准确率极高。因此，我们可以根据这些特征，对从监控、社交媒体等收集的图像信息用人工智能的方法——计算机视觉、深度学习等进行分析处理，识别出潜藏的吸毒者。更进一步地，我们可以根据对信息的处理结果锁定吸毒者密度较大的区域，有针对性地进行排查，捣毁吸毒、制毒窝点，助力国家的禁毒事业。</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但此项应用也面临困难与不可行性。首先，在茫茫人海中仅仅根据体貌特征、步态等去锁定一两个吸毒者，谈何容易？尽管“瘾君子”们于经验丰富的禁毒警察而言特征明显、容易识别，但于人工智能而言未必那么简单。吸食不同毒品的人会呈现出不同的表现，不同人由于身体对毒品的耐受能力不同表现也不同，有些接触毒品不久的人可能特征不明显，正常人在过于疲惫、精神恍惚的状态下可能也会呈现出吸毒者的特征……这些，又该如何让人工智能“学会”？人工智能的算法是否永远精准不过警察蜀黍的直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heme="minorEastAsia" w:hAnsiTheme="minorEastAsia" w:cstheme="minorEastAsia"/>
          <w:b w:val="0"/>
          <w:bCs w:val="0"/>
          <w:color w:val="auto"/>
          <w:sz w:val="24"/>
          <w:szCs w:val="24"/>
          <w:lang w:val="en-US" w:eastAsia="zh-CN"/>
        </w:rPr>
        <w:sectPr>
          <w:headerReference r:id="rId10" w:type="default"/>
          <w:pgSz w:w="11906" w:h="16838"/>
          <w:pgMar w:top="1440" w:right="1800" w:bottom="1440" w:left="1800" w:header="851" w:footer="992" w:gutter="0"/>
          <w:pgNumType w:fmt="decimal"/>
          <w:cols w:space="425" w:num="1"/>
          <w:docGrid w:type="lines" w:linePitch="312" w:charSpace="0"/>
        </w:sectPr>
      </w:pPr>
      <w:r>
        <w:rPr>
          <w:rFonts w:hint="eastAsia" w:asciiTheme="minorEastAsia" w:hAnsiTheme="minorEastAsia" w:cstheme="minorEastAsia"/>
          <w:b w:val="0"/>
          <w:bCs w:val="0"/>
          <w:color w:val="auto"/>
          <w:sz w:val="24"/>
          <w:szCs w:val="24"/>
          <w:lang w:val="en-US" w:eastAsia="zh-CN"/>
        </w:rPr>
        <w:t>此外，人工智能也可帮助人类完成一些高危险性的工作，譬如辅助消防救援、高空作业、矿井作业等。就矿井作业而言，目前已有部分公司将人工智能技术应用于采矿业中，如Anglo American Plc,利用人工智能和计算机视觉技术创建数字孪生矿井，借此进行预测性测试，帮助降低安全风险，优化资源利用。但不论火场、高空还是矿井，作业环境都较为恶劣，作业内容也并不简单，经常需要作</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业者有良好的随机应变能力，而这正是目前人工智能仍欠缺的。因此，人工智能还无法完全代替人类去完成危险工作。</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人工智能的发展应是以人为本，帮助人类过上更加美好的生活，助力构建更加文明和谐的社会。虽然人工智能的发展道阻且长，但我将矢志不渝学习人工智能知识与技术，在未来以恒心毅力致力于人工智能技术的攻坚克难，为人工智能的进步和社会的发展尽绵薄之力。</w:t>
      </w:r>
    </w:p>
    <w:p>
      <w:pPr>
        <w:keepNext w:val="0"/>
        <w:keepLines w:val="0"/>
        <w:pageBreakBefore w:val="0"/>
        <w:widowControl w:val="0"/>
        <w:kinsoku/>
        <w:wordWrap/>
        <w:overflowPunct/>
        <w:topLinePunct w:val="0"/>
        <w:autoSpaceDE/>
        <w:autoSpaceDN/>
        <w:bidi w:val="0"/>
        <w:adjustRightInd/>
        <w:snapToGrid/>
        <w:spacing w:line="300" w:lineRule="auto"/>
        <w:textAlignment w:val="auto"/>
        <w:outlineLvl w:val="0"/>
        <w:rPr>
          <w:rFonts w:hint="eastAsia" w:asciiTheme="majorEastAsia" w:hAnsiTheme="majorEastAsia" w:eastAsiaTheme="majorEastAsia" w:cstheme="majorEastAsia"/>
          <w:b/>
          <w:bCs/>
          <w:color w:val="auto"/>
          <w:sz w:val="28"/>
          <w:szCs w:val="28"/>
          <w:lang w:val="en-US" w:eastAsia="zh-CN"/>
        </w:rPr>
      </w:pPr>
      <w:bookmarkStart w:id="84" w:name="_Toc5491"/>
      <w:bookmarkStart w:id="85" w:name="_Toc32531"/>
      <w:bookmarkStart w:id="86" w:name="_Toc22732"/>
      <w:bookmarkStart w:id="87" w:name="_Toc22474"/>
      <w:bookmarkStart w:id="88" w:name="_Toc10744"/>
      <w:r>
        <w:rPr>
          <w:rFonts w:hint="eastAsia" w:asciiTheme="majorEastAsia" w:hAnsiTheme="majorEastAsia" w:eastAsiaTheme="majorEastAsia" w:cstheme="majorEastAsia"/>
          <w:b/>
          <w:bCs/>
          <w:color w:val="auto"/>
          <w:sz w:val="28"/>
          <w:szCs w:val="28"/>
          <w:lang w:val="en-US" w:eastAsia="zh-CN"/>
        </w:rPr>
        <w:t>5 参考文献</w:t>
      </w:r>
      <w:bookmarkEnd w:id="84"/>
      <w:bookmarkEnd w:id="85"/>
      <w:bookmarkEnd w:id="86"/>
      <w:bookmarkEnd w:id="87"/>
      <w:bookmarkEnd w:id="88"/>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left="0" w:leftChars="0" w:firstLine="0" w:firstLineChars="0"/>
        <w:textAlignment w:val="auto"/>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kern w:val="2"/>
          <w:sz w:val="24"/>
          <w:szCs w:val="24"/>
          <w:lang w:val="en-US" w:eastAsia="zh-CN" w:bidi="ar-SA"/>
        </w:rPr>
        <w:t>[1]</w:t>
      </w:r>
      <w:r>
        <w:rPr>
          <w:rFonts w:hint="eastAsia" w:asciiTheme="minorEastAsia" w:hAnsiTheme="minorEastAsia" w:cstheme="minorEastAsia"/>
          <w:b w:val="0"/>
          <w:bCs w:val="0"/>
          <w:color w:val="auto"/>
          <w:sz w:val="24"/>
          <w:szCs w:val="24"/>
          <w:lang w:val="en-US" w:eastAsia="zh-CN"/>
        </w:rPr>
        <w:t>Alexey Dosovitskiy, Lucas Beyer, Alexander Kolesnikov, Dirk Weissenborn, Xiaohua Zhai, Thomas Unterthiner, Mostafa Dehghani, Matthias Minderer, Georg Heigold, Sylvain Gelly, Jakob Uszkoreit, Neil Houlsby. An Image is Worth 16x16 Words: Transformers for Image Recognition at Scale. ICLR 2021.</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left="0" w:leftChars="0" w:firstLine="0" w:firstLineChars="0"/>
        <w:textAlignment w:val="auto"/>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kern w:val="2"/>
          <w:sz w:val="24"/>
          <w:szCs w:val="24"/>
          <w:lang w:val="en-US" w:eastAsia="zh-CN" w:bidi="ar-SA"/>
        </w:rPr>
        <w:t>[2]</w:t>
      </w:r>
      <w:r>
        <w:rPr>
          <w:rFonts w:hint="eastAsia" w:asciiTheme="minorEastAsia" w:hAnsiTheme="minorEastAsia" w:cstheme="minorEastAsia"/>
          <w:b w:val="0"/>
          <w:bCs w:val="0"/>
          <w:color w:val="auto"/>
          <w:sz w:val="24"/>
          <w:szCs w:val="24"/>
          <w:lang w:val="en-US" w:eastAsia="zh-CN"/>
        </w:rPr>
        <w:t>Ze Liu, Yutong Lin, Yue Cao, Han Hu, Yixuan Wei, Zheng Zhang, Stephen Lin, Baining Guo. Swin Transformer: Hierarchical Vision Transformer using Shifted Windows. ICCV 2021.</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left="0" w:leftChars="0" w:firstLine="0" w:firstLineChars="0"/>
        <w:textAlignment w:val="auto"/>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kern w:val="2"/>
          <w:sz w:val="24"/>
          <w:szCs w:val="24"/>
          <w:lang w:val="en-US" w:eastAsia="zh-CN" w:bidi="ar-SA"/>
        </w:rPr>
        <w:t>[3]</w:t>
      </w:r>
      <w:r>
        <w:rPr>
          <w:rFonts w:hint="eastAsia" w:asciiTheme="minorEastAsia" w:hAnsiTheme="minorEastAsia" w:cstheme="minorEastAsia"/>
          <w:b w:val="0"/>
          <w:bCs w:val="0"/>
          <w:color w:val="auto"/>
          <w:sz w:val="24"/>
          <w:szCs w:val="24"/>
          <w:lang w:val="en-US" w:eastAsia="zh-CN"/>
        </w:rPr>
        <w:t>Xiaolong Wang, Ross Girshick, Abhinav Gupta, Kaiming He. Non-local Neural Networks. CVPR 2018.</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textAlignment w:val="auto"/>
        <w:rPr>
          <w:rFonts w:hint="eastAsia"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[4]Yue Cao, Jiarui Xu, Stephen Lin, Fangyun Wei, Han Hu. GCNet: Non-local Networks Meet Squeeze-Excitation Networks and Beyond. ICCV workshop 2019.</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heme="minorEastAsia" w:hAnsi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[5] Minghao Yin, Zhuliang Yao, Yue Cao, Xiu Li, Zheng Zhang, Stephen Lin, Han Hu. Disentangled Non-Local Neural Networks. ECCV 2020.</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Theme="minorEastAsia" w:hAnsiTheme="minorEastAsia" w:cstheme="minorEastAsia"/>
          <w:b w:val="0"/>
          <w:bCs w:val="0"/>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Theme="minorEastAsia" w:hAnsiTheme="minorEastAsia" w:cstheme="minorEastAsia"/>
          <w:b w:val="0"/>
          <w:bCs w:val="0"/>
          <w:color w:val="auto"/>
          <w:sz w:val="24"/>
          <w:szCs w:val="24"/>
          <w:lang w:val="en-US" w:eastAsia="zh-CN"/>
        </w:rPr>
      </w:pPr>
      <w:bookmarkStart w:id="89" w:name="_GoBack"/>
      <w:bookmarkEnd w:id="89"/>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Theme="minorEastAsia" w:hAnsiTheme="minorEastAsia" w:cstheme="minorEastAsia"/>
          <w:b w:val="0"/>
          <w:bCs w:val="0"/>
          <w:color w:val="auto"/>
          <w:sz w:val="24"/>
          <w:szCs w:val="24"/>
          <w:lang w:val="en-US" w:eastAsia="zh-CN"/>
        </w:rPr>
      </w:pPr>
    </w:p>
    <w:p>
      <w:pPr>
        <w:spacing w:line="360" w:lineRule="auto"/>
        <w:rPr>
          <w:rFonts w:hint="eastAsia" w:asciiTheme="minorEastAsia" w:hAnsiTheme="minorEastAsia" w:cstheme="minorEastAsia"/>
          <w:b w:val="0"/>
          <w:bCs w:val="0"/>
          <w:color w:val="auto"/>
          <w:sz w:val="24"/>
          <w:szCs w:val="24"/>
          <w:lang w:val="en-US" w:eastAsia="zh-CN"/>
        </w:rPr>
      </w:pPr>
    </w:p>
    <w:p>
      <w:pPr>
        <w:spacing w:line="360" w:lineRule="auto"/>
        <w:rPr>
          <w:rFonts w:hint="eastAsia" w:asciiTheme="minorEastAsia" w:hAnsiTheme="minorEastAsia" w:cstheme="minorEastAsia"/>
          <w:b w:val="0"/>
          <w:bCs w:val="0"/>
          <w:color w:val="auto"/>
          <w:sz w:val="24"/>
          <w:szCs w:val="24"/>
          <w:lang w:val="en-US" w:eastAsia="zh-CN"/>
        </w:rPr>
      </w:pPr>
    </w:p>
    <w:p>
      <w:pPr>
        <w:spacing w:line="360" w:lineRule="auto"/>
        <w:rPr>
          <w:rFonts w:hint="eastAsia" w:asciiTheme="minorEastAsia" w:hAnsiTheme="minorEastAsia" w:cstheme="minorEastAsia"/>
          <w:b w:val="0"/>
          <w:bCs w:val="0"/>
          <w:color w:val="auto"/>
          <w:sz w:val="24"/>
          <w:szCs w:val="24"/>
          <w:lang w:val="en-US" w:eastAsia="zh-CN"/>
        </w:rPr>
      </w:pPr>
    </w:p>
    <w:p>
      <w:pPr>
        <w:spacing w:line="360" w:lineRule="auto"/>
        <w:rPr>
          <w:rFonts w:hint="eastAsia" w:asciiTheme="minorEastAsia" w:hAnsiTheme="minorEastAsia" w:cstheme="minorEastAsia"/>
          <w:b w:val="0"/>
          <w:bCs w:val="0"/>
          <w:color w:val="auto"/>
          <w:sz w:val="24"/>
          <w:szCs w:val="24"/>
          <w:lang w:val="en-US" w:eastAsia="zh-CN"/>
        </w:rPr>
      </w:pPr>
    </w:p>
    <w:p>
      <w:pPr>
        <w:spacing w:line="360" w:lineRule="auto"/>
        <w:rPr>
          <w:rFonts w:hint="eastAsia" w:asciiTheme="minorEastAsia" w:hAnsiTheme="minorEastAsia" w:cstheme="minorEastAsia"/>
          <w:b w:val="0"/>
          <w:bCs w:val="0"/>
          <w:color w:val="auto"/>
          <w:sz w:val="24"/>
          <w:szCs w:val="24"/>
          <w:lang w:val="en-US" w:eastAsia="zh-CN"/>
        </w:rPr>
      </w:pPr>
    </w:p>
    <w:p>
      <w:pPr>
        <w:spacing w:line="360" w:lineRule="auto"/>
        <w:rPr>
          <w:rFonts w:hint="eastAsia" w:asciiTheme="minorEastAsia" w:hAnsiTheme="minorEastAsia" w:cstheme="minorEastAsia"/>
          <w:b w:val="0"/>
          <w:bCs w:val="0"/>
          <w:color w:val="auto"/>
          <w:sz w:val="24"/>
          <w:szCs w:val="24"/>
          <w:lang w:val="en-US" w:eastAsia="zh-CN"/>
        </w:rPr>
      </w:pPr>
    </w:p>
    <w:p>
      <w:pPr>
        <w:spacing w:line="360" w:lineRule="auto"/>
        <w:rPr>
          <w:rFonts w:hint="eastAsia" w:asciiTheme="minorEastAsia" w:hAnsiTheme="minorEastAsia" w:cstheme="minorEastAsia"/>
          <w:b w:val="0"/>
          <w:bCs w:val="0"/>
          <w:color w:val="auto"/>
          <w:sz w:val="24"/>
          <w:szCs w:val="24"/>
          <w:lang w:val="en-US" w:eastAsia="zh-CN"/>
        </w:rPr>
      </w:pPr>
    </w:p>
    <w:p>
      <w:pPr>
        <w:spacing w:line="360" w:lineRule="auto"/>
        <w:rPr>
          <w:rFonts w:hint="eastAsia" w:asciiTheme="minorEastAsia" w:hAnsiTheme="minorEastAsia" w:cstheme="minorEastAsia"/>
          <w:b w:val="0"/>
          <w:bCs w:val="0"/>
          <w:color w:val="auto"/>
          <w:sz w:val="24"/>
          <w:szCs w:val="24"/>
          <w:lang w:val="en-US" w:eastAsia="zh-CN"/>
        </w:rPr>
      </w:pPr>
    </w:p>
    <w:p>
      <w:pPr>
        <w:spacing w:line="360" w:lineRule="auto"/>
        <w:rPr>
          <w:rFonts w:hint="eastAsia" w:asciiTheme="minorEastAsia" w:hAnsiTheme="minorEastAsia" w:eastAsiaTheme="minorEastAsia" w:cstheme="minorEastAsia"/>
          <w:b w:val="0"/>
          <w:bCs w:val="0"/>
          <w:color w:val="292929"/>
          <w:sz w:val="24"/>
          <w:szCs w:val="24"/>
          <w:lang w:val="en-US" w:eastAsia="zh-CN"/>
        </w:rPr>
      </w:pPr>
    </w:p>
    <w:sectPr>
      <w:headerReference r:id="rId11"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jc w:val="left"/>
      <w:rPr>
        <w:rFonts w:hint="default" w:eastAsiaTheme="minorEastAsia"/>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1"/>
      </w:pBdr>
      <w:jc w:val="left"/>
      <w:rPr>
        <w:rFonts w:hint="default" w:eastAsiaTheme="minorEastAsia"/>
        <w:lang w:val="en-US" w:eastAsia="zh-CN"/>
      </w:rPr>
    </w:pPr>
    <w:r>
      <w:rPr>
        <w:rFonts w:hint="eastAsia"/>
        <w:lang w:val="en-US" w:eastAsia="zh-CN"/>
      </w:rPr>
      <w:t>人工智能导论报告                                                                        目录</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1"/>
      </w:pBdr>
      <w:jc w:val="left"/>
      <w:rPr>
        <w:rFonts w:hint="default" w:eastAsiaTheme="minorEastAsia"/>
        <w:lang w:val="en-US" w:eastAsia="zh-CN"/>
      </w:rPr>
    </w:pPr>
    <w:r>
      <w:rPr>
        <w:rFonts w:hint="eastAsia"/>
        <w:lang w:val="en-US" w:eastAsia="zh-CN"/>
      </w:rPr>
      <w:t xml:space="preserve">人工智能导论报告                                                              什么是人工智能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1"/>
      </w:pBdr>
      <w:jc w:val="left"/>
      <w:rPr>
        <w:rFonts w:hint="default" w:eastAsiaTheme="minorEastAsia"/>
        <w:lang w:val="en-US" w:eastAsia="zh-CN"/>
      </w:rPr>
    </w:pPr>
    <w:r>
      <w:rPr>
        <w:rFonts w:hint="eastAsia"/>
        <w:lang w:val="en-US" w:eastAsia="zh-CN"/>
      </w:rPr>
      <w:t xml:space="preserve">人工智能导论报告                                                            无人车与车路协同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1"/>
      </w:pBdr>
      <w:jc w:val="left"/>
      <w:rPr>
        <w:rFonts w:hint="default" w:eastAsiaTheme="minorEastAsia"/>
        <w:lang w:val="en-US" w:eastAsia="zh-CN"/>
      </w:rPr>
    </w:pPr>
    <w:r>
      <w:rPr>
        <w:rFonts w:hint="eastAsia"/>
        <w:lang w:val="en-US" w:eastAsia="zh-CN"/>
      </w:rPr>
      <w:t xml:space="preserve">人工智能导论报告                                                  人工智能的共性关键技术分析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1"/>
      </w:pBdr>
      <w:jc w:val="left"/>
      <w:rPr>
        <w:rFonts w:hint="default" w:eastAsiaTheme="minorEastAsia"/>
        <w:lang w:val="en-US" w:eastAsia="zh-CN"/>
      </w:rPr>
    </w:pPr>
    <w:r>
      <w:rPr>
        <w:rFonts w:hint="eastAsia"/>
        <w:lang w:val="en-US" w:eastAsia="zh-CN"/>
      </w:rPr>
      <w:t xml:space="preserve">人工智能导论报告                                                                    课程感想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1"/>
      </w:pBdr>
      <w:jc w:val="left"/>
      <w:rPr>
        <w:rFonts w:hint="default" w:eastAsiaTheme="minorEastAsia"/>
        <w:lang w:val="en-US" w:eastAsia="zh-CN"/>
      </w:rPr>
    </w:pPr>
    <w:r>
      <w:rPr>
        <w:rFonts w:hint="eastAsia"/>
        <w:lang w:val="en-US" w:eastAsia="zh-CN"/>
      </w:rPr>
      <w:t xml:space="preserve">人工智能导论报告                                                                    参考文献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2ZTM0NzhhNTFjODgyOTZhOWM0ODk1MjQwMTFhYjYifQ=="/>
  </w:docVars>
  <w:rsids>
    <w:rsidRoot w:val="00000000"/>
    <w:rsid w:val="009C7852"/>
    <w:rsid w:val="0215439E"/>
    <w:rsid w:val="0247556A"/>
    <w:rsid w:val="0440287D"/>
    <w:rsid w:val="04C45833"/>
    <w:rsid w:val="0517238D"/>
    <w:rsid w:val="054075D4"/>
    <w:rsid w:val="06DB5701"/>
    <w:rsid w:val="07593D76"/>
    <w:rsid w:val="07BE7084"/>
    <w:rsid w:val="07D11788"/>
    <w:rsid w:val="07E15671"/>
    <w:rsid w:val="08B2418C"/>
    <w:rsid w:val="09631037"/>
    <w:rsid w:val="09BF1E8A"/>
    <w:rsid w:val="0A432AAB"/>
    <w:rsid w:val="0A650C83"/>
    <w:rsid w:val="0BA23448"/>
    <w:rsid w:val="0BC720C5"/>
    <w:rsid w:val="0BE851D0"/>
    <w:rsid w:val="0CBD71FF"/>
    <w:rsid w:val="0CCE33A5"/>
    <w:rsid w:val="0E4520BB"/>
    <w:rsid w:val="0E8208E0"/>
    <w:rsid w:val="0E8F62CF"/>
    <w:rsid w:val="0FFD4A3D"/>
    <w:rsid w:val="10036F74"/>
    <w:rsid w:val="124B33EB"/>
    <w:rsid w:val="125C3595"/>
    <w:rsid w:val="128A0D9B"/>
    <w:rsid w:val="12C31B03"/>
    <w:rsid w:val="13A140AC"/>
    <w:rsid w:val="13AC1831"/>
    <w:rsid w:val="144A01ED"/>
    <w:rsid w:val="14FA528B"/>
    <w:rsid w:val="152E1B67"/>
    <w:rsid w:val="173E391B"/>
    <w:rsid w:val="17BD4F38"/>
    <w:rsid w:val="17F5260B"/>
    <w:rsid w:val="18B603BD"/>
    <w:rsid w:val="18FB5CC4"/>
    <w:rsid w:val="1AB74E69"/>
    <w:rsid w:val="1AC953EE"/>
    <w:rsid w:val="1AE64635"/>
    <w:rsid w:val="1AF66D67"/>
    <w:rsid w:val="1D3E0031"/>
    <w:rsid w:val="1DA225DB"/>
    <w:rsid w:val="1E4B7CD4"/>
    <w:rsid w:val="1E783F01"/>
    <w:rsid w:val="1F1C0676"/>
    <w:rsid w:val="22717D6E"/>
    <w:rsid w:val="22E076DB"/>
    <w:rsid w:val="2312427F"/>
    <w:rsid w:val="23C0082C"/>
    <w:rsid w:val="2414668D"/>
    <w:rsid w:val="24465E23"/>
    <w:rsid w:val="25F70164"/>
    <w:rsid w:val="276E0D20"/>
    <w:rsid w:val="28443749"/>
    <w:rsid w:val="2A440239"/>
    <w:rsid w:val="2A607737"/>
    <w:rsid w:val="2A844F3A"/>
    <w:rsid w:val="2B4779EA"/>
    <w:rsid w:val="2B492245"/>
    <w:rsid w:val="2BA8029B"/>
    <w:rsid w:val="2BC453B2"/>
    <w:rsid w:val="2C0E3463"/>
    <w:rsid w:val="2C43674E"/>
    <w:rsid w:val="2C924BC7"/>
    <w:rsid w:val="2DE41D3C"/>
    <w:rsid w:val="2DF4787D"/>
    <w:rsid w:val="2E0B2D84"/>
    <w:rsid w:val="2E5B7B24"/>
    <w:rsid w:val="30215864"/>
    <w:rsid w:val="30494590"/>
    <w:rsid w:val="31581414"/>
    <w:rsid w:val="32AF1317"/>
    <w:rsid w:val="32C003EB"/>
    <w:rsid w:val="332852CE"/>
    <w:rsid w:val="333B2483"/>
    <w:rsid w:val="33B945E8"/>
    <w:rsid w:val="33F44D4A"/>
    <w:rsid w:val="34FC127B"/>
    <w:rsid w:val="38DB1F8D"/>
    <w:rsid w:val="3921145A"/>
    <w:rsid w:val="39EE420F"/>
    <w:rsid w:val="3A9257DC"/>
    <w:rsid w:val="3AEF0922"/>
    <w:rsid w:val="3B1B48C3"/>
    <w:rsid w:val="3B68503B"/>
    <w:rsid w:val="3B714022"/>
    <w:rsid w:val="3C135354"/>
    <w:rsid w:val="3D5E4F3B"/>
    <w:rsid w:val="408465EB"/>
    <w:rsid w:val="40E56C00"/>
    <w:rsid w:val="41C761C0"/>
    <w:rsid w:val="42152CC3"/>
    <w:rsid w:val="423A11DC"/>
    <w:rsid w:val="434B0725"/>
    <w:rsid w:val="474A7A4C"/>
    <w:rsid w:val="47DC1E2C"/>
    <w:rsid w:val="48532199"/>
    <w:rsid w:val="49015581"/>
    <w:rsid w:val="490C3AAE"/>
    <w:rsid w:val="494523F6"/>
    <w:rsid w:val="49BF5508"/>
    <w:rsid w:val="4AF13892"/>
    <w:rsid w:val="4BFE1F46"/>
    <w:rsid w:val="4C235CCD"/>
    <w:rsid w:val="4CFA227F"/>
    <w:rsid w:val="4DAB5B68"/>
    <w:rsid w:val="4EBC2B94"/>
    <w:rsid w:val="4F5477AA"/>
    <w:rsid w:val="501E022E"/>
    <w:rsid w:val="50E10FEF"/>
    <w:rsid w:val="5107796B"/>
    <w:rsid w:val="524114C4"/>
    <w:rsid w:val="52B87BEE"/>
    <w:rsid w:val="52DB10B0"/>
    <w:rsid w:val="53CC27A6"/>
    <w:rsid w:val="544B1530"/>
    <w:rsid w:val="549729A5"/>
    <w:rsid w:val="56893E7C"/>
    <w:rsid w:val="56E95D9B"/>
    <w:rsid w:val="572B240D"/>
    <w:rsid w:val="580764A3"/>
    <w:rsid w:val="58673C38"/>
    <w:rsid w:val="59013378"/>
    <w:rsid w:val="594D4389"/>
    <w:rsid w:val="5A8F6383"/>
    <w:rsid w:val="5C4B1054"/>
    <w:rsid w:val="5C8A1451"/>
    <w:rsid w:val="5CE704FB"/>
    <w:rsid w:val="5D647542"/>
    <w:rsid w:val="5DD14334"/>
    <w:rsid w:val="5EB629D1"/>
    <w:rsid w:val="5F6441DB"/>
    <w:rsid w:val="5FB45760"/>
    <w:rsid w:val="602D0DC0"/>
    <w:rsid w:val="60EC7598"/>
    <w:rsid w:val="60FD6F26"/>
    <w:rsid w:val="615F3904"/>
    <w:rsid w:val="620922A9"/>
    <w:rsid w:val="63123525"/>
    <w:rsid w:val="63745C6C"/>
    <w:rsid w:val="63BD4144"/>
    <w:rsid w:val="643D277B"/>
    <w:rsid w:val="660C0BAF"/>
    <w:rsid w:val="66C8470F"/>
    <w:rsid w:val="66DF7006"/>
    <w:rsid w:val="673A5A9F"/>
    <w:rsid w:val="68725E7F"/>
    <w:rsid w:val="68896179"/>
    <w:rsid w:val="68962F4B"/>
    <w:rsid w:val="6A1F768D"/>
    <w:rsid w:val="6A25736F"/>
    <w:rsid w:val="6B154F60"/>
    <w:rsid w:val="6B3B6762"/>
    <w:rsid w:val="6B6C4B43"/>
    <w:rsid w:val="6C555F2B"/>
    <w:rsid w:val="6D2A52D4"/>
    <w:rsid w:val="6DAA08F2"/>
    <w:rsid w:val="6E1628D1"/>
    <w:rsid w:val="6E454A70"/>
    <w:rsid w:val="6E54240B"/>
    <w:rsid w:val="6ECC4D0C"/>
    <w:rsid w:val="72814A00"/>
    <w:rsid w:val="72E62E5E"/>
    <w:rsid w:val="73437644"/>
    <w:rsid w:val="7464774E"/>
    <w:rsid w:val="75D81FC6"/>
    <w:rsid w:val="77471327"/>
    <w:rsid w:val="783B1C0F"/>
    <w:rsid w:val="7C2E5873"/>
    <w:rsid w:val="7CAE3639"/>
    <w:rsid w:val="7CC714D3"/>
    <w:rsid w:val="7CEC3638"/>
    <w:rsid w:val="7E112D4F"/>
    <w:rsid w:val="7E7F1D70"/>
    <w:rsid w:val="7FDF3B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toc 3"/>
    <w:basedOn w:val="1"/>
    <w:next w:val="1"/>
    <w:autoRedefine/>
    <w:semiHidden/>
    <w:unhideWhenUsed/>
    <w:qFormat/>
    <w:uiPriority w:val="39"/>
    <w:pPr>
      <w:ind w:left="840" w:leftChars="400"/>
    </w:pPr>
  </w:style>
  <w:style w:type="paragraph" w:styleId="3">
    <w:name w:val="footer"/>
    <w:basedOn w:val="1"/>
    <w:autoRedefine/>
    <w:semiHidden/>
    <w:unhideWhenUsed/>
    <w:uiPriority w:val="99"/>
    <w:pPr>
      <w:tabs>
        <w:tab w:val="center" w:pos="4153"/>
        <w:tab w:val="right" w:pos="8306"/>
      </w:tabs>
      <w:snapToGrid w:val="0"/>
      <w:jc w:val="left"/>
    </w:pPr>
    <w:rPr>
      <w:sz w:val="18"/>
    </w:rPr>
  </w:style>
  <w:style w:type="paragraph" w:styleId="4">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oc 1"/>
    <w:basedOn w:val="1"/>
    <w:next w:val="1"/>
    <w:semiHidden/>
    <w:unhideWhenUsed/>
    <w:uiPriority w:val="39"/>
  </w:style>
  <w:style w:type="paragraph" w:styleId="6">
    <w:name w:val="footnote text"/>
    <w:basedOn w:val="1"/>
    <w:autoRedefine/>
    <w:semiHidden/>
    <w:unhideWhenUsed/>
    <w:uiPriority w:val="99"/>
    <w:pPr>
      <w:snapToGrid w:val="0"/>
      <w:jc w:val="left"/>
    </w:pPr>
    <w:rPr>
      <w:sz w:val="18"/>
    </w:rPr>
  </w:style>
  <w:style w:type="paragraph" w:styleId="7">
    <w:name w:val="toc 2"/>
    <w:basedOn w:val="1"/>
    <w:next w:val="1"/>
    <w:semiHidden/>
    <w:unhideWhenUsed/>
    <w:uiPriority w:val="39"/>
    <w:pPr>
      <w:ind w:left="420" w:leftChars="200"/>
    </w:pPr>
  </w:style>
  <w:style w:type="character" w:styleId="10">
    <w:name w:val="footnote reference"/>
    <w:basedOn w:val="9"/>
    <w:autoRedefine/>
    <w:semiHidden/>
    <w:unhideWhenUsed/>
    <w:qFormat/>
    <w:uiPriority w:val="99"/>
    <w:rPr>
      <w:vertAlign w:val="superscript"/>
    </w:rPr>
  </w:style>
  <w:style w:type="paragraph" w:customStyle="1" w:styleId="11">
    <w:name w:val="分类号"/>
    <w:basedOn w:val="1"/>
    <w:autoRedefine/>
    <w:qFormat/>
    <w:uiPriority w:val="0"/>
    <w:rPr>
      <w:rFonts w:ascii="仿宋_GB2312" w:hAnsi="Times New Roman" w:eastAsia="仿宋_GB2312" w:cs="Times New Roman"/>
      <w:sz w:val="28"/>
      <w:szCs w:val="28"/>
    </w:rPr>
  </w:style>
  <w:style w:type="paragraph" w:customStyle="1" w:styleId="12">
    <w:name w:val="封面日期"/>
    <w:basedOn w:val="1"/>
    <w:autoRedefine/>
    <w:qFormat/>
    <w:uiPriority w:val="0"/>
    <w:pPr>
      <w:jc w:val="center"/>
    </w:pPr>
    <w:rPr>
      <w:rFonts w:ascii="黑体" w:hAnsi="Times New Roman" w:eastAsia="黑体" w:cs="Times New Roman"/>
      <w:sz w:val="32"/>
      <w:szCs w:val="32"/>
    </w:rPr>
  </w:style>
  <w:style w:type="paragraph" w:customStyle="1" w:styleId="13">
    <w:name w:val="论文标题"/>
    <w:basedOn w:val="1"/>
    <w:autoRedefine/>
    <w:qFormat/>
    <w:uiPriority w:val="0"/>
    <w:pPr>
      <w:jc w:val="center"/>
    </w:pPr>
    <w:rPr>
      <w:rFonts w:ascii="Times New Roman" w:hAnsi="Times New Roman" w:eastAsia="楷体_GB2312" w:cs="Times New Roman"/>
      <w:b/>
      <w:kern w:val="36"/>
      <w:sz w:val="52"/>
      <w:szCs w:val="52"/>
    </w:rPr>
  </w:style>
  <w:style w:type="paragraph" w:customStyle="1" w:styleId="14">
    <w:name w:val="硕士学位论文"/>
    <w:basedOn w:val="1"/>
    <w:autoRedefine/>
    <w:qFormat/>
    <w:uiPriority w:val="0"/>
    <w:pPr>
      <w:spacing w:before="240"/>
      <w:jc w:val="center"/>
    </w:pPr>
    <w:rPr>
      <w:rFonts w:ascii="Times New Roman" w:hAnsi="Times New Roman" w:eastAsia="宋体" w:cs="Times New Roman"/>
      <w:sz w:val="44"/>
      <w:szCs w:val="44"/>
    </w:rPr>
  </w:style>
  <w:style w:type="paragraph" w:customStyle="1" w:styleId="15">
    <w:name w:val="研究生姓名"/>
    <w:basedOn w:val="1"/>
    <w:autoRedefine/>
    <w:qFormat/>
    <w:uiPriority w:val="0"/>
    <w:pPr>
      <w:ind w:firstLine="700" w:firstLineChars="700"/>
    </w:pPr>
    <w:rPr>
      <w:rFonts w:ascii="Times New Roman" w:hAnsi="Times New Roman" w:eastAsia="宋体" w:cs="Times New Roman"/>
      <w:sz w:val="28"/>
      <w:szCs w:val="28"/>
    </w:rPr>
  </w:style>
  <w:style w:type="paragraph" w:customStyle="1" w:styleId="16">
    <w:name w:val="WPSOffice手动目录 1"/>
    <w:autoRedefine/>
    <w:qFormat/>
    <w:uiPriority w:val="0"/>
    <w:pPr>
      <w:ind w:leftChars="0"/>
    </w:pPr>
    <w:rPr>
      <w:rFonts w:ascii="Times New Roman" w:hAnsi="Times New Roman" w:eastAsia="宋体" w:cs="Times New Roman"/>
      <w:sz w:val="20"/>
      <w:szCs w:val="20"/>
    </w:rPr>
  </w:style>
  <w:style w:type="paragraph" w:customStyle="1" w:styleId="17">
    <w:name w:val="WPSOffice手动目录 2"/>
    <w:uiPriority w:val="0"/>
    <w:pPr>
      <w:ind w:leftChars="200"/>
    </w:pPr>
    <w:rPr>
      <w:rFonts w:ascii="Times New Roman" w:hAnsi="Times New Roman" w:eastAsia="宋体" w:cs="Times New Roman"/>
      <w:sz w:val="20"/>
      <w:szCs w:val="20"/>
    </w:rPr>
  </w:style>
  <w:style w:type="paragraph" w:customStyle="1" w:styleId="18">
    <w:name w:val="WPSOffice手动目录 3"/>
    <w:autoRedefine/>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image" Target="media/image5.jpeg"/><Relationship Id="rId16" Type="http://schemas.openxmlformats.org/officeDocument/2006/relationships/image" Target="media/image4.jpeg"/><Relationship Id="rId15" Type="http://schemas.openxmlformats.org/officeDocument/2006/relationships/image" Target="media/image3.jpe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header" Target="header7.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27</Words>
  <Characters>160</Characters>
  <Lines>1</Lines>
  <Paragraphs>1</Paragraphs>
  <TotalTime>8</TotalTime>
  <ScaleCrop>false</ScaleCrop>
  <LinksUpToDate>false</LinksUpToDate>
  <CharactersWithSpaces>186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2019-12-26T09:26:00Z</dcterms:created>
  <dc:creator>xiaofei li</dc:creator>
  <cp:lastModifiedBy>θ°</cp:lastModifiedBy>
  <dcterms:modified xsi:type="dcterms:W3CDTF">2024-05-17T16:32:44Z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FC9C171EE8DB4F469562999E6D154751_12</vt:lpwstr>
  </property>
</Properties>
</file>