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6581E1">
      <w:pPr>
        <w:pStyle w:val="4"/>
        <w:numPr>
          <w:ilvl w:val="0"/>
          <w:numId w:val="1"/>
        </w:numPr>
        <w:spacing w:line="240" w:lineRule="auto"/>
      </w:pPr>
      <w:bookmarkStart w:id="1" w:name="_GoBack"/>
      <w:bookmarkEnd w:id="1"/>
      <w:r>
        <w:rPr>
          <w:rFonts w:hint="eastAsia"/>
        </w:rPr>
        <w:t>习近平新时代中国特色社会主义思想的“十个明确”</w:t>
      </w:r>
    </w:p>
    <w:p w14:paraId="7E345B64">
      <w:pPr>
        <w:ind w:firstLine="420" w:firstLineChars="200"/>
      </w:pPr>
      <w:r>
        <w:rPr>
          <w:rFonts w:hint="eastAsia"/>
        </w:rPr>
        <w:t>1</w:t>
      </w:r>
      <w:r>
        <w:rPr>
          <w:rFonts w:hint="eastAsia"/>
          <w:highlight w:val="yellow"/>
        </w:rPr>
        <w:t>、明确中国特色社会主义最本质的特征是</w:t>
      </w:r>
      <w:r>
        <w:rPr>
          <w:rFonts w:hint="eastAsia"/>
          <w:highlight w:val="cyan"/>
        </w:rPr>
        <w:t>中国共产党领导</w:t>
      </w:r>
      <w:r>
        <w:rPr>
          <w:rFonts w:hint="eastAsia"/>
          <w:highlight w:val="yellow"/>
        </w:rPr>
        <w:t>，中国特色社会主义制度的最大优势是中国共产党领导</w:t>
      </w:r>
      <w:r>
        <w:rPr>
          <w:rFonts w:hint="eastAsia"/>
        </w:rPr>
        <w:t>，中国共产党是最高政治领导力量，全党必须增强“四个意识”、坚定“四个自信”、做到“两个维护”；</w:t>
      </w:r>
    </w:p>
    <w:p w14:paraId="39A3168C">
      <w:r>
        <w:rPr>
          <w:rFonts w:hint="eastAsia"/>
        </w:rPr>
        <w:t>　　2、</w:t>
      </w:r>
      <w:r>
        <w:rPr>
          <w:rFonts w:hint="eastAsia"/>
          <w:highlight w:val="yellow"/>
        </w:rPr>
        <w:t>明确坚持和发展中国特色社会主义，</w:t>
      </w:r>
      <w:r>
        <w:rPr>
          <w:rFonts w:hint="eastAsia"/>
          <w:highlight w:val="cyan"/>
        </w:rPr>
        <w:t>总任务</w:t>
      </w:r>
      <w:r>
        <w:rPr>
          <w:rFonts w:hint="eastAsia"/>
          <w:highlight w:val="yellow"/>
        </w:rPr>
        <w:t>是实现社会主义现代化和中华民族伟大复兴</w:t>
      </w:r>
      <w:r>
        <w:rPr>
          <w:rFonts w:hint="eastAsia"/>
        </w:rPr>
        <w:t>，在全面建成小康社会的基础上，分两步走：在本世纪中叶建成富强民主文明和谐美丽的社会主义现代化强国，以中国式现代化推进中华民族伟大复兴；</w:t>
      </w:r>
    </w:p>
    <w:p w14:paraId="40A4BF38">
      <w:r>
        <w:rPr>
          <w:rFonts w:hint="eastAsia"/>
        </w:rPr>
        <w:t>　　3、</w:t>
      </w:r>
      <w:r>
        <w:rPr>
          <w:rFonts w:hint="eastAsia"/>
          <w:highlight w:val="yellow"/>
        </w:rPr>
        <w:t>明确新时代我国社会</w:t>
      </w:r>
      <w:r>
        <w:rPr>
          <w:rFonts w:hint="eastAsia"/>
          <w:highlight w:val="cyan"/>
        </w:rPr>
        <w:t>主要矛盾</w:t>
      </w:r>
      <w:r>
        <w:rPr>
          <w:rFonts w:hint="eastAsia"/>
          <w:highlight w:val="yellow"/>
        </w:rPr>
        <w:t>是人民日益增长的美好生活需要和不平衡不充分的发展之间的矛盾</w:t>
      </w:r>
      <w:r>
        <w:rPr>
          <w:rFonts w:hint="eastAsia"/>
        </w:rPr>
        <w:t>，必须坚持以人民为中心的发展思想，发展全过程人民民主，推动人的全面发展、全体人民共同富裕取得更为明显的实质性进展；</w:t>
      </w:r>
    </w:p>
    <w:p w14:paraId="0B489054">
      <w:r>
        <w:rPr>
          <w:rFonts w:hint="eastAsia"/>
        </w:rPr>
        <w:t>　　4、</w:t>
      </w:r>
      <w:r>
        <w:rPr>
          <w:rFonts w:hint="eastAsia"/>
          <w:highlight w:val="yellow"/>
        </w:rPr>
        <w:t>明确中国特色社会主义事业</w:t>
      </w:r>
      <w:r>
        <w:rPr>
          <w:rFonts w:hint="eastAsia"/>
          <w:highlight w:val="cyan"/>
        </w:rPr>
        <w:t>总体布局</w:t>
      </w:r>
      <w:r>
        <w:rPr>
          <w:rFonts w:hint="eastAsia"/>
        </w:rPr>
        <w:t>是经济建设、政治建设、文化建设、社会建设、生态文明建设</w:t>
      </w:r>
      <w:r>
        <w:rPr>
          <w:rFonts w:hint="eastAsia"/>
          <w:color w:val="FF0000"/>
        </w:rPr>
        <w:t>五位一体</w:t>
      </w:r>
      <w:r>
        <w:rPr>
          <w:rFonts w:hint="eastAsia"/>
        </w:rPr>
        <w:t>，</w:t>
      </w:r>
      <w:r>
        <w:rPr>
          <w:rFonts w:hint="eastAsia"/>
          <w:highlight w:val="cyan"/>
        </w:rPr>
        <w:t>战略布局</w:t>
      </w:r>
      <w:r>
        <w:rPr>
          <w:rFonts w:hint="eastAsia"/>
        </w:rPr>
        <w:t>是全面建设社会主义现代化国家、全面深化改革、全面依法治国、全面从严治党</w:t>
      </w:r>
      <w:r>
        <w:rPr>
          <w:rFonts w:hint="eastAsia"/>
          <w:color w:val="FF0000"/>
        </w:rPr>
        <w:t>四个全面</w:t>
      </w:r>
      <w:r>
        <w:rPr>
          <w:rFonts w:hint="eastAsia"/>
        </w:rPr>
        <w:t>；</w:t>
      </w:r>
    </w:p>
    <w:p w14:paraId="79D596D7">
      <w:r>
        <w:rPr>
          <w:rFonts w:hint="eastAsia"/>
        </w:rPr>
        <w:t>　　5、</w:t>
      </w:r>
      <w:r>
        <w:rPr>
          <w:rFonts w:hint="eastAsia"/>
          <w:highlight w:val="yellow"/>
        </w:rPr>
        <w:t>明确</w:t>
      </w:r>
      <w:r>
        <w:rPr>
          <w:rFonts w:hint="eastAsia"/>
          <w:highlight w:val="cyan"/>
        </w:rPr>
        <w:t>全面深化改革总目标</w:t>
      </w:r>
      <w:r>
        <w:rPr>
          <w:rFonts w:hint="eastAsia"/>
        </w:rPr>
        <w:t>是完善和发展</w:t>
      </w:r>
      <w:r>
        <w:rPr>
          <w:rFonts w:hint="eastAsia"/>
          <w:u w:val="single"/>
        </w:rPr>
        <w:t>中国特色社会主义制度</w:t>
      </w:r>
      <w:r>
        <w:rPr>
          <w:rFonts w:hint="eastAsia"/>
        </w:rPr>
        <w:t>、推进</w:t>
      </w:r>
      <w:r>
        <w:rPr>
          <w:rFonts w:hint="eastAsia"/>
          <w:u w:val="single"/>
        </w:rPr>
        <w:t>国家治理体系和治理能力现代化</w:t>
      </w:r>
      <w:r>
        <w:rPr>
          <w:rFonts w:hint="eastAsia"/>
        </w:rPr>
        <w:t xml:space="preserve">； </w:t>
      </w:r>
    </w:p>
    <w:p w14:paraId="1208BC61">
      <w:r>
        <w:rPr>
          <w:rFonts w:hint="eastAsia"/>
        </w:rPr>
        <w:t>　　6、</w:t>
      </w:r>
      <w:r>
        <w:rPr>
          <w:rFonts w:hint="eastAsia"/>
          <w:highlight w:val="yellow"/>
        </w:rPr>
        <w:t>明确</w:t>
      </w:r>
      <w:r>
        <w:rPr>
          <w:rFonts w:hint="eastAsia"/>
          <w:highlight w:val="cyan"/>
        </w:rPr>
        <w:t>全面推进依法治国总目标</w:t>
      </w:r>
      <w:r>
        <w:rPr>
          <w:rFonts w:hint="eastAsia"/>
        </w:rPr>
        <w:t>是建设中国特色社会主义</w:t>
      </w:r>
      <w:r>
        <w:rPr>
          <w:rFonts w:hint="eastAsia"/>
          <w:u w:val="single"/>
        </w:rPr>
        <w:t>法治体系</w:t>
      </w:r>
      <w:r>
        <w:rPr>
          <w:rFonts w:hint="eastAsia"/>
        </w:rPr>
        <w:t>、建设社会主义法治国家；</w:t>
      </w:r>
    </w:p>
    <w:p w14:paraId="742F9BE5">
      <w:r>
        <w:rPr>
          <w:rFonts w:hint="eastAsia"/>
        </w:rPr>
        <w:t>　　7、</w:t>
      </w:r>
      <w:r>
        <w:rPr>
          <w:rFonts w:hint="eastAsia"/>
          <w:highlight w:val="yellow"/>
        </w:rPr>
        <w:t>明确必须坚持和完善社会主义</w:t>
      </w:r>
      <w:r>
        <w:rPr>
          <w:rFonts w:hint="eastAsia"/>
          <w:highlight w:val="cyan"/>
        </w:rPr>
        <w:t>基本经济制度</w:t>
      </w:r>
      <w:r>
        <w:rPr>
          <w:rFonts w:hint="eastAsia"/>
        </w:rPr>
        <w:t>，使市场在资源配置中起决定性作用，更好发挥</w:t>
      </w:r>
      <w:r>
        <w:rPr>
          <w:rFonts w:hint="eastAsia"/>
          <w:highlight w:val="cyan"/>
        </w:rPr>
        <w:t>政府作用</w:t>
      </w:r>
      <w:r>
        <w:rPr>
          <w:rFonts w:hint="eastAsia"/>
        </w:rPr>
        <w:t>，把握新发展阶段，贯彻创新、协调、绿色、开放、共享的</w:t>
      </w:r>
      <w:r>
        <w:rPr>
          <w:rFonts w:hint="eastAsia"/>
          <w:highlight w:val="cyan"/>
        </w:rPr>
        <w:t>新发展理念</w:t>
      </w:r>
      <w:r>
        <w:rPr>
          <w:rFonts w:hint="eastAsia"/>
        </w:rPr>
        <w:t>，加快构建以国内大循环为主体、国内国际双循环相互促进的</w:t>
      </w:r>
      <w:r>
        <w:rPr>
          <w:rFonts w:hint="eastAsia"/>
          <w:highlight w:val="cyan"/>
        </w:rPr>
        <w:t>新发展格局</w:t>
      </w:r>
      <w:r>
        <w:rPr>
          <w:rFonts w:hint="eastAsia"/>
        </w:rPr>
        <w:t>，推动高质量发展，统筹发展和安全；</w:t>
      </w:r>
    </w:p>
    <w:p w14:paraId="617C850B">
      <w:r>
        <w:rPr>
          <w:rFonts w:hint="eastAsia"/>
        </w:rPr>
        <w:t>　　8、</w:t>
      </w:r>
      <w:r>
        <w:rPr>
          <w:rFonts w:hint="eastAsia"/>
          <w:highlight w:val="yellow"/>
        </w:rPr>
        <w:t>明确党在新时代的</w:t>
      </w:r>
      <w:r>
        <w:rPr>
          <w:rFonts w:hint="eastAsia"/>
          <w:highlight w:val="cyan"/>
        </w:rPr>
        <w:t>强军目标</w:t>
      </w:r>
      <w:r>
        <w:rPr>
          <w:rFonts w:hint="eastAsia"/>
        </w:rPr>
        <w:t>是建设一支听党指挥、能打胜仗、作风优良的人民军队，把人民军队建设成为世界一流军队；</w:t>
      </w:r>
    </w:p>
    <w:p w14:paraId="0108E3B9">
      <w:r>
        <w:rPr>
          <w:rFonts w:hint="eastAsia"/>
        </w:rPr>
        <w:t>　　9、</w:t>
      </w:r>
      <w:r>
        <w:rPr>
          <w:rFonts w:hint="eastAsia"/>
          <w:highlight w:val="yellow"/>
        </w:rPr>
        <w:t>明确中国特色</w:t>
      </w:r>
      <w:r>
        <w:rPr>
          <w:rFonts w:hint="eastAsia"/>
          <w:highlight w:val="cyan"/>
        </w:rPr>
        <w:t>大国外交</w:t>
      </w:r>
      <w:r>
        <w:rPr>
          <w:rFonts w:hint="eastAsia"/>
        </w:rPr>
        <w:t>要服务民族复兴、促进人类进步，推动建设新型国际关系，推动构建人类命运共同体；</w:t>
      </w:r>
    </w:p>
    <w:p w14:paraId="4D14D2D3">
      <w:r>
        <w:rPr>
          <w:rFonts w:hint="eastAsia"/>
        </w:rPr>
        <w:t>　　10、</w:t>
      </w:r>
      <w:r>
        <w:rPr>
          <w:rFonts w:hint="eastAsia"/>
          <w:highlight w:val="yellow"/>
        </w:rPr>
        <w:t>明确</w:t>
      </w:r>
      <w:r>
        <w:rPr>
          <w:rFonts w:hint="eastAsia"/>
          <w:highlight w:val="cyan"/>
        </w:rPr>
        <w:t>全面从严治党</w:t>
      </w:r>
      <w:r>
        <w:rPr>
          <w:rFonts w:hint="eastAsia"/>
          <w:highlight w:val="yellow"/>
        </w:rPr>
        <w:t>的战略方针</w:t>
      </w:r>
      <w:r>
        <w:rPr>
          <w:rFonts w:hint="eastAsia"/>
        </w:rPr>
        <w:t>，提出新时代党的建设总要求，</w:t>
      </w:r>
      <w:r>
        <w:rPr>
          <w:rFonts w:hint="eastAsia"/>
          <w:u w:val="single"/>
        </w:rPr>
        <w:t>全面推进党的政治建设、思想建设、组织建设、作风建设、纪律建设，把制度建设贯穿其中，深入推进反腐败斗争</w:t>
      </w:r>
      <w:r>
        <w:rPr>
          <w:rFonts w:hint="eastAsia"/>
        </w:rPr>
        <w:t>，落实管党治党政治责任，以伟大自我革命引领伟大社会革命。</w:t>
      </w:r>
    </w:p>
    <w:p w14:paraId="32E8BF59">
      <w:pPr>
        <w:pStyle w:val="4"/>
        <w:spacing w:line="240" w:lineRule="auto"/>
      </w:pPr>
      <w:r>
        <w:rPr>
          <w:rFonts w:hint="eastAsia"/>
        </w:rPr>
        <w:t>2、习近平新时代中国特色社会主义思想的重大意义</w:t>
      </w:r>
    </w:p>
    <w:p w14:paraId="1CB75A74">
      <w:pPr>
        <w:rPr>
          <w:rFonts w:hint="eastAsia"/>
        </w:rPr>
      </w:pPr>
      <w:r>
        <w:rPr>
          <w:rFonts w:hint="eastAsia"/>
        </w:rPr>
        <w:t>1、</w:t>
      </w:r>
      <w:r>
        <w:rPr>
          <w:rFonts w:hint="eastAsia"/>
        </w:rPr>
        <w:tab/>
      </w:r>
      <w:r>
        <w:rPr>
          <w:rFonts w:hint="eastAsia"/>
        </w:rPr>
        <w:t>政治意义： 这一思想是新时代中国共产党人的</w:t>
      </w:r>
      <w:r>
        <w:rPr>
          <w:rFonts w:hint="eastAsia"/>
          <w:highlight w:val="yellow"/>
        </w:rPr>
        <w:t>思想旗帜</w:t>
      </w:r>
      <w:r>
        <w:rPr>
          <w:rFonts w:hint="eastAsia"/>
        </w:rPr>
        <w:t>，是国家政治生活和社会生活的</w:t>
      </w:r>
      <w:r>
        <w:rPr>
          <w:rFonts w:hint="eastAsia"/>
          <w:highlight w:val="yellow"/>
        </w:rPr>
        <w:t>根本指针</w:t>
      </w:r>
      <w:r>
        <w:rPr>
          <w:rFonts w:hint="eastAsia"/>
        </w:rPr>
        <w:t>。</w:t>
      </w:r>
    </w:p>
    <w:p w14:paraId="4115E763">
      <w:pPr>
        <w:rPr>
          <w:rFonts w:hint="eastAsia"/>
        </w:rPr>
      </w:pPr>
      <w:r>
        <w:rPr>
          <w:rFonts w:hint="eastAsia"/>
        </w:rPr>
        <w:t>2、</w:t>
      </w:r>
      <w:r>
        <w:rPr>
          <w:rFonts w:hint="eastAsia"/>
        </w:rPr>
        <w:tab/>
      </w:r>
      <w:r>
        <w:rPr>
          <w:rFonts w:hint="eastAsia"/>
        </w:rPr>
        <w:t>历史意义： 这一思想为发展马克思主义做出了中国的</w:t>
      </w:r>
      <w:r>
        <w:rPr>
          <w:rFonts w:hint="eastAsia"/>
          <w:highlight w:val="yellow"/>
        </w:rPr>
        <w:t>原创性贡献</w:t>
      </w:r>
      <w:r>
        <w:rPr>
          <w:rFonts w:hint="eastAsia"/>
        </w:rPr>
        <w:t>，谱写了马克思主义新篇章。</w:t>
      </w:r>
    </w:p>
    <w:p w14:paraId="005A933E">
      <w:pPr>
        <w:rPr>
          <w:rFonts w:hint="eastAsia"/>
        </w:rPr>
      </w:pPr>
      <w:r>
        <w:rPr>
          <w:rFonts w:hint="eastAsia"/>
        </w:rPr>
        <w:t>3、</w:t>
      </w:r>
      <w:r>
        <w:rPr>
          <w:rFonts w:hint="eastAsia"/>
        </w:rPr>
        <w:tab/>
      </w:r>
      <w:r>
        <w:rPr>
          <w:rFonts w:hint="eastAsia"/>
        </w:rPr>
        <w:t>实践意义： 这一思想是中国精神的</w:t>
      </w:r>
      <w:r>
        <w:rPr>
          <w:rFonts w:hint="eastAsia"/>
          <w:highlight w:val="yellow"/>
        </w:rPr>
        <w:t>时代精华</w:t>
      </w:r>
      <w:r>
        <w:rPr>
          <w:rFonts w:hint="eastAsia"/>
        </w:rPr>
        <w:t>，为实现中华民族伟大复兴提供了精神力量。</w:t>
      </w:r>
    </w:p>
    <w:p w14:paraId="2DCF4F92">
      <w:pPr>
        <w:rPr>
          <w:rFonts w:hint="eastAsia"/>
        </w:rPr>
      </w:pPr>
      <w:r>
        <w:rPr>
          <w:rFonts w:hint="eastAsia"/>
        </w:rPr>
        <w:t>4、</w:t>
      </w:r>
      <w:r>
        <w:rPr>
          <w:rFonts w:hint="eastAsia"/>
        </w:rPr>
        <w:tab/>
      </w:r>
      <w:r>
        <w:rPr>
          <w:rFonts w:hint="eastAsia"/>
        </w:rPr>
        <w:t>理论意义：它是马克思主义同中国实际相结合又一次</w:t>
      </w:r>
      <w:r>
        <w:rPr>
          <w:rFonts w:hint="eastAsia"/>
          <w:highlight w:val="yellow"/>
        </w:rPr>
        <w:t>历史性飞跃</w:t>
      </w:r>
      <w:r>
        <w:rPr>
          <w:rFonts w:hint="eastAsia"/>
        </w:rPr>
        <w:t>的成果，是21世纪马克思主义、当代中国马克思主义。</w:t>
      </w:r>
    </w:p>
    <w:p w14:paraId="6567932C">
      <w:pPr>
        <w:rPr>
          <w:rFonts w:hint="eastAsia"/>
        </w:rPr>
      </w:pPr>
      <w:r>
        <w:rPr>
          <w:rFonts w:hint="eastAsia"/>
        </w:rPr>
        <w:t>5、</w:t>
      </w:r>
      <w:r>
        <w:rPr>
          <w:rFonts w:hint="eastAsia"/>
        </w:rPr>
        <w:tab/>
      </w:r>
      <w:r>
        <w:rPr>
          <w:rFonts w:hint="eastAsia"/>
        </w:rPr>
        <w:t>世界意义：这一思想饱含着对人类发展重大问题的睿智思考和独特创见，它为建设美好世界贡献了</w:t>
      </w:r>
      <w:r>
        <w:rPr>
          <w:rFonts w:hint="eastAsia"/>
          <w:highlight w:val="yellow"/>
        </w:rPr>
        <w:t>中国智慧</w:t>
      </w:r>
      <w:r>
        <w:rPr>
          <w:rFonts w:hint="eastAsia"/>
        </w:rPr>
        <w:t>、中国方案。</w:t>
      </w:r>
    </w:p>
    <w:p w14:paraId="49C0DCC0">
      <w:r>
        <w:rPr>
          <w:rFonts w:hint="eastAsia"/>
        </w:rPr>
        <w:t>6、 总之，这一思想是我们党推进社会革命和自我革命的</w:t>
      </w:r>
      <w:r>
        <w:rPr>
          <w:rFonts w:hint="eastAsia"/>
          <w:highlight w:val="yellow"/>
        </w:rPr>
        <w:t>最新成果</w:t>
      </w:r>
      <w:r>
        <w:rPr>
          <w:rFonts w:hint="eastAsia"/>
        </w:rPr>
        <w:t>，也是继续推进“两大革命”的</w:t>
      </w:r>
      <w:r>
        <w:rPr>
          <w:rFonts w:hint="eastAsia"/>
          <w:highlight w:val="yellow"/>
        </w:rPr>
        <w:t>科学指南</w:t>
      </w:r>
    </w:p>
    <w:p w14:paraId="06E17C9B"/>
    <w:p w14:paraId="13760B65">
      <w:pPr>
        <w:numPr>
          <w:ilvl w:val="0"/>
          <w:numId w:val="1"/>
        </w:numPr>
        <w:rPr>
          <w:rStyle w:val="12"/>
        </w:rPr>
      </w:pPr>
      <w:r>
        <w:rPr>
          <w:rStyle w:val="12"/>
          <w:rFonts w:hint="eastAsia"/>
        </w:rPr>
        <w:t>中国特色社会主义进入新时代的主要依据是什么？</w:t>
      </w:r>
    </w:p>
    <w:p w14:paraId="329FE74D">
      <w:r>
        <w:rPr>
          <w:rFonts w:hint="eastAsia"/>
        </w:rPr>
        <w:t>中国特色社会主义进入了新时代这一重大政治论断，是我们党在科学把握时代趋势和国际局势重大变化，科学把握世情、国情、党情深刻变化的基础上作出的，有着充分的</w:t>
      </w:r>
      <w:r>
        <w:rPr>
          <w:rFonts w:hint="eastAsia"/>
          <w:highlight w:val="cyan"/>
        </w:rPr>
        <w:t>时代依据、理论依据和实践依据</w:t>
      </w:r>
      <w:r>
        <w:rPr>
          <w:rFonts w:hint="eastAsia"/>
        </w:rPr>
        <w:t>。</w:t>
      </w:r>
    </w:p>
    <w:p w14:paraId="3B7944FF">
      <w:r>
        <w:rPr>
          <w:rFonts w:hint="eastAsia"/>
        </w:rPr>
        <w:t xml:space="preserve"> 这一重大政治论断，是根据中国特色社会主义</w:t>
      </w:r>
      <w:r>
        <w:rPr>
          <w:rFonts w:hint="eastAsia"/>
          <w:highlight w:val="yellow"/>
        </w:rPr>
        <w:t>进入新的发展阶段</w:t>
      </w:r>
      <w:r>
        <w:rPr>
          <w:rFonts w:hint="eastAsia"/>
        </w:rPr>
        <w:t>作出的</w:t>
      </w:r>
    </w:p>
    <w:p w14:paraId="3658C42D">
      <w:r>
        <w:rPr>
          <w:rFonts w:hint="eastAsia"/>
        </w:rPr>
        <w:t xml:space="preserve"> 这一重大政治论断，是根据我国社会</w:t>
      </w:r>
      <w:r>
        <w:rPr>
          <w:rFonts w:hint="eastAsia"/>
          <w:highlight w:val="yellow"/>
        </w:rPr>
        <w:t>主要矛盾发生新变化</w:t>
      </w:r>
      <w:r>
        <w:rPr>
          <w:rFonts w:hint="eastAsia"/>
        </w:rPr>
        <w:t>作出的</w:t>
      </w:r>
    </w:p>
    <w:p w14:paraId="066ACE83">
      <w:r>
        <w:rPr>
          <w:rFonts w:hint="eastAsia"/>
        </w:rPr>
        <w:t xml:space="preserve"> 这一重大政治论断，是根据我国</w:t>
      </w:r>
      <w:r>
        <w:rPr>
          <w:rFonts w:hint="eastAsia"/>
          <w:highlight w:val="yellow"/>
        </w:rPr>
        <w:t>国际环境发生新变化</w:t>
      </w:r>
      <w:r>
        <w:rPr>
          <w:rFonts w:hint="eastAsia"/>
        </w:rPr>
        <w:t>作出的</w:t>
      </w:r>
    </w:p>
    <w:p w14:paraId="5AC5212C">
      <w:pPr>
        <w:numPr>
          <w:ilvl w:val="0"/>
          <w:numId w:val="1"/>
        </w:numPr>
        <w:rPr>
          <w:rStyle w:val="12"/>
        </w:rPr>
      </w:pPr>
      <w:r>
        <w:rPr>
          <w:rStyle w:val="12"/>
          <w:rFonts w:hint="eastAsia"/>
        </w:rPr>
        <w:t>如何理解 “新时代是中国特色社会主义新时代，而不是别的什么新时代”这个命题？</w:t>
      </w:r>
    </w:p>
    <w:p w14:paraId="57966ED3">
      <w:r>
        <w:rPr>
          <w:rFonts w:hint="eastAsia"/>
        </w:rPr>
        <w:t>这个“新时代”，</w:t>
      </w:r>
      <w:r>
        <w:rPr>
          <w:rFonts w:hint="eastAsia"/>
          <w:highlight w:val="yellow"/>
        </w:rPr>
        <w:t>其来有自</w:t>
      </w:r>
      <w:r>
        <w:rPr>
          <w:rFonts w:hint="eastAsia"/>
        </w:rPr>
        <w:t>，且来之不易</w:t>
      </w:r>
    </w:p>
    <w:p w14:paraId="41266653">
      <w:r>
        <w:rPr>
          <w:rFonts w:hint="eastAsia"/>
        </w:rPr>
        <w:t>这个“新时代”，并非简单的概念，具有</w:t>
      </w:r>
      <w:r>
        <w:rPr>
          <w:rFonts w:hint="eastAsia"/>
          <w:highlight w:val="yellow"/>
        </w:rPr>
        <w:t>深厚意蕴</w:t>
      </w:r>
    </w:p>
    <w:p w14:paraId="7930578A">
      <w:r>
        <w:rPr>
          <w:rFonts w:hint="eastAsia"/>
        </w:rPr>
        <w:t>这个“新时代”，将以“</w:t>
      </w:r>
      <w:r>
        <w:rPr>
          <w:rFonts w:hint="eastAsia"/>
          <w:highlight w:val="yellow"/>
        </w:rPr>
        <w:t>强国时代</w:t>
      </w:r>
      <w:r>
        <w:rPr>
          <w:rFonts w:hint="eastAsia"/>
        </w:rPr>
        <w:t>”的鲜明特质载入史册</w:t>
      </w:r>
    </w:p>
    <w:p w14:paraId="4F5D2179"/>
    <w:p w14:paraId="4E9B3DB8">
      <w:pPr>
        <w:numPr>
          <w:ilvl w:val="0"/>
          <w:numId w:val="1"/>
        </w:numPr>
        <w:rPr>
          <w:rStyle w:val="12"/>
        </w:rPr>
      </w:pPr>
      <w:r>
        <w:rPr>
          <w:rStyle w:val="12"/>
          <w:rFonts w:hint="eastAsia"/>
        </w:rPr>
        <w:t>新时代：“三个意味着”意味着什么？</w:t>
      </w:r>
    </w:p>
    <w:p w14:paraId="349BADF6">
      <w:pPr>
        <w:rPr>
          <w:rStyle w:val="12"/>
        </w:rPr>
      </w:pPr>
      <w:r>
        <w:rPr>
          <w:rStyle w:val="12"/>
          <w:rFonts w:hint="eastAsia"/>
        </w:rPr>
        <w:t>（</w:t>
      </w:r>
      <w:r>
        <w:rPr>
          <w:rStyle w:val="12"/>
          <w:rFonts w:hint="eastAsia"/>
          <w:highlight w:val="cyan"/>
        </w:rPr>
        <w:t>中国特色社会主义进入新时代的重大意义</w:t>
      </w:r>
      <w:r>
        <w:rPr>
          <w:rStyle w:val="12"/>
          <w:rFonts w:hint="eastAsia"/>
        </w:rPr>
        <w:t>）</w:t>
      </w:r>
    </w:p>
    <w:p w14:paraId="536D8258">
      <w:pPr>
        <w:rPr>
          <w:highlight w:val="yellow"/>
        </w:rPr>
      </w:pPr>
      <w:r>
        <w:rPr>
          <w:rFonts w:hint="eastAsia"/>
        </w:rPr>
        <w:t>1中华民族正迎来从富起来到强起来的</w:t>
      </w:r>
      <w:r>
        <w:rPr>
          <w:rFonts w:hint="eastAsia"/>
          <w:highlight w:val="yellow"/>
        </w:rPr>
        <w:t>伟大飞跃</w:t>
      </w:r>
      <w:r>
        <w:rPr>
          <w:rFonts w:hint="eastAsia"/>
        </w:rPr>
        <w:t>，中华民族将以更加昂扬的姿态屹立于世界</w:t>
      </w:r>
      <w:r>
        <w:rPr>
          <w:rFonts w:hint="eastAsia"/>
          <w:highlight w:val="yellow"/>
        </w:rPr>
        <w:t>民族之林</w:t>
      </w:r>
    </w:p>
    <w:p w14:paraId="2B2E4ADA">
      <w:pPr>
        <w:rPr>
          <w:highlight w:val="yellow"/>
        </w:rPr>
      </w:pPr>
      <w:r>
        <w:rPr>
          <w:rFonts w:hint="eastAsia"/>
        </w:rPr>
        <w:t>2</w:t>
      </w:r>
      <w:r>
        <w:rPr>
          <w:rFonts w:hint="eastAsia"/>
          <w:highlight w:val="cyan"/>
        </w:rPr>
        <w:t>意味着</w:t>
      </w:r>
      <w:r>
        <w:rPr>
          <w:rFonts w:hint="eastAsia"/>
        </w:rPr>
        <w:t>近代以来久经磨难的中华民族迎来了从站起来、富起来到强起来的</w:t>
      </w:r>
      <w:r>
        <w:rPr>
          <w:rFonts w:hint="eastAsia"/>
          <w:highlight w:val="yellow"/>
        </w:rPr>
        <w:t>伟大飞跃</w:t>
      </w:r>
      <w:r>
        <w:rPr>
          <w:rFonts w:hint="eastAsia"/>
        </w:rPr>
        <w:t>，迎来了实现中华民族伟大复兴的</w:t>
      </w:r>
      <w:r>
        <w:rPr>
          <w:rFonts w:hint="eastAsia"/>
          <w:highlight w:val="yellow"/>
        </w:rPr>
        <w:t>光明前景</w:t>
      </w:r>
    </w:p>
    <w:p w14:paraId="29FA61B7">
      <w:r>
        <w:rPr>
          <w:rFonts w:hint="eastAsia"/>
        </w:rPr>
        <w:t>3</w:t>
      </w:r>
      <w:r>
        <w:rPr>
          <w:rFonts w:hint="eastAsia"/>
          <w:highlight w:val="cyan"/>
        </w:rPr>
        <w:t>意味着</w:t>
      </w:r>
      <w:r>
        <w:rPr>
          <w:rFonts w:hint="eastAsia"/>
          <w:highlight w:val="yellow"/>
        </w:rPr>
        <w:t>科学社会主义</w:t>
      </w:r>
      <w:r>
        <w:rPr>
          <w:rFonts w:hint="eastAsia"/>
        </w:rPr>
        <w:t>在21世纪的中国</w:t>
      </w:r>
      <w:r>
        <w:rPr>
          <w:rFonts w:hint="eastAsia"/>
          <w:highlight w:val="yellow"/>
        </w:rPr>
        <w:t>焕发</w:t>
      </w:r>
      <w:r>
        <w:rPr>
          <w:rFonts w:hint="eastAsia"/>
        </w:rPr>
        <w:t>出强大</w:t>
      </w:r>
      <w:r>
        <w:rPr>
          <w:rFonts w:hint="eastAsia"/>
          <w:highlight w:val="yellow"/>
        </w:rPr>
        <w:t>生机活力</w:t>
      </w:r>
      <w:r>
        <w:rPr>
          <w:rFonts w:hint="eastAsia"/>
        </w:rPr>
        <w:t>，在世界上高</w:t>
      </w:r>
      <w:r>
        <w:rPr>
          <w:rFonts w:hint="eastAsia"/>
          <w:highlight w:val="yellow"/>
        </w:rPr>
        <w:t>高举</w:t>
      </w:r>
      <w:r>
        <w:rPr>
          <w:rFonts w:hint="eastAsia"/>
        </w:rPr>
        <w:t>起了中国特色社会主义伟大</w:t>
      </w:r>
      <w:r>
        <w:rPr>
          <w:rFonts w:hint="eastAsia"/>
          <w:highlight w:val="yellow"/>
        </w:rPr>
        <w:t>旗帜</w:t>
      </w:r>
    </w:p>
    <w:p w14:paraId="05837F21">
      <w:r>
        <w:rPr>
          <w:rFonts w:hint="eastAsia"/>
        </w:rPr>
        <w:t>4</w:t>
      </w:r>
      <w:r>
        <w:rPr>
          <w:rFonts w:hint="eastAsia"/>
          <w:highlight w:val="cyan"/>
        </w:rPr>
        <w:t>意味着</w:t>
      </w:r>
      <w:r>
        <w:rPr>
          <w:rFonts w:hint="eastAsia"/>
        </w:rPr>
        <w:t>中国特色社会主义道路、理论、制度、文化不断发展，拓展了发展中国家走向现代化的途径，给世界上那些既希望加快发展又希望保持自身独立性的国家和民族提供了全新选择，为解决人类问题贡献了</w:t>
      </w:r>
      <w:r>
        <w:rPr>
          <w:rFonts w:hint="eastAsia"/>
          <w:highlight w:val="yellow"/>
        </w:rPr>
        <w:t>中国智慧和中国方案</w:t>
      </w:r>
    </w:p>
    <w:p w14:paraId="36D10861">
      <w:pPr>
        <w:rPr>
          <w:rStyle w:val="12"/>
        </w:rPr>
      </w:pPr>
      <w:r>
        <w:rPr>
          <w:rStyle w:val="12"/>
          <w:rFonts w:hint="eastAsia"/>
        </w:rPr>
        <w:t>文化自信是更基础、更广泛、更深厚的自信</w:t>
      </w:r>
    </w:p>
    <w:p w14:paraId="0C3B50DA">
      <w:pPr>
        <w:rPr>
          <w:rFonts w:ascii="宋体" w:hAnsi="宋体" w:eastAsia="宋体" w:cs="宋体"/>
          <w:kern w:val="0"/>
          <w:sz w:val="24"/>
        </w:rPr>
      </w:pPr>
      <w:r>
        <w:rPr>
          <w:rFonts w:hint="eastAsia" w:ascii="宋体" w:hAnsi="宋体" w:eastAsia="宋体" w:cs="宋体"/>
          <w:kern w:val="0"/>
          <w:sz w:val="24"/>
        </w:rPr>
        <w:t>1</w:t>
      </w:r>
      <w:r>
        <w:rPr>
          <w:rFonts w:ascii="宋体" w:hAnsi="宋体" w:eastAsia="宋体" w:cs="宋体"/>
          <w:kern w:val="0"/>
          <w:sz w:val="24"/>
        </w:rPr>
        <w:t>一个民族要实现复兴，既需要强大的物质力量，也</w:t>
      </w:r>
      <w:r>
        <w:rPr>
          <w:rFonts w:ascii="宋体" w:hAnsi="宋体" w:eastAsia="宋体" w:cs="宋体"/>
          <w:kern w:val="0"/>
          <w:sz w:val="24"/>
          <w:highlight w:val="yellow"/>
        </w:rPr>
        <w:t>需要强大的精神力量</w:t>
      </w:r>
      <w:r>
        <w:rPr>
          <w:rFonts w:ascii="宋体" w:hAnsi="宋体" w:eastAsia="宋体" w:cs="宋体"/>
          <w:kern w:val="0"/>
          <w:sz w:val="24"/>
        </w:rPr>
        <w:t>。</w:t>
      </w:r>
    </w:p>
    <w:p w14:paraId="5A9965FA">
      <w:pPr>
        <w:rPr>
          <w:rFonts w:ascii="宋体" w:hAnsi="宋体" w:eastAsia="宋体" w:cs="宋体"/>
          <w:kern w:val="0"/>
          <w:sz w:val="24"/>
        </w:rPr>
      </w:pPr>
      <w:r>
        <w:rPr>
          <w:rFonts w:hint="eastAsia" w:ascii="宋体" w:hAnsi="宋体" w:eastAsia="宋体" w:cs="宋体"/>
          <w:kern w:val="0"/>
          <w:sz w:val="24"/>
        </w:rPr>
        <w:t>2</w:t>
      </w:r>
      <w:r>
        <w:rPr>
          <w:rFonts w:ascii="宋体" w:hAnsi="宋体" w:eastAsia="宋体" w:cs="宋体"/>
          <w:kern w:val="0"/>
          <w:sz w:val="24"/>
          <w:highlight w:val="yellow"/>
        </w:rPr>
        <w:t>文化兴国运兴，文化强民族强。</w:t>
      </w:r>
      <w:r>
        <w:rPr>
          <w:rFonts w:ascii="宋体" w:hAnsi="宋体" w:eastAsia="宋体" w:cs="宋体"/>
          <w:kern w:val="0"/>
          <w:sz w:val="24"/>
        </w:rPr>
        <w:t>文化自信是一个民族、一个国家、一个政党对自身文化理想、文化价值的高度信心，对自身文化生命力、创造力的高度信心。</w:t>
      </w:r>
    </w:p>
    <w:p w14:paraId="49EA1D28">
      <w:pPr>
        <w:rPr>
          <w:rFonts w:ascii="宋体" w:hAnsi="宋体" w:eastAsia="宋体" w:cs="宋体"/>
          <w:kern w:val="0"/>
          <w:sz w:val="24"/>
        </w:rPr>
      </w:pPr>
      <w:r>
        <w:rPr>
          <w:rFonts w:hint="eastAsia" w:ascii="宋体" w:hAnsi="宋体" w:eastAsia="宋体" w:cs="宋体"/>
          <w:kern w:val="0"/>
          <w:sz w:val="24"/>
        </w:rPr>
        <w:t>3</w:t>
      </w:r>
      <w:r>
        <w:rPr>
          <w:rFonts w:ascii="宋体" w:hAnsi="宋体" w:eastAsia="宋体" w:cs="宋体"/>
          <w:kern w:val="0"/>
          <w:sz w:val="24"/>
          <w:highlight w:val="yellow"/>
        </w:rPr>
        <w:t>文化自信是</w:t>
      </w:r>
      <w:r>
        <w:rPr>
          <w:rFonts w:ascii="宋体" w:hAnsi="宋体" w:eastAsia="宋体" w:cs="宋体"/>
          <w:kern w:val="0"/>
          <w:sz w:val="24"/>
          <w:highlight w:val="cyan"/>
        </w:rPr>
        <w:t>更基础</w:t>
      </w:r>
      <w:r>
        <w:rPr>
          <w:rFonts w:ascii="宋体" w:hAnsi="宋体" w:eastAsia="宋体" w:cs="宋体"/>
          <w:kern w:val="0"/>
          <w:sz w:val="24"/>
          <w:highlight w:val="yellow"/>
        </w:rPr>
        <w:t>的自信。</w:t>
      </w:r>
      <w:r>
        <w:rPr>
          <w:rFonts w:ascii="宋体" w:hAnsi="宋体" w:eastAsia="宋体" w:cs="宋体"/>
          <w:kern w:val="0"/>
          <w:sz w:val="24"/>
        </w:rPr>
        <w:t>文化的力量，很大程度上取决于蕴含其中的核心价值观的力量。</w:t>
      </w:r>
      <w:r>
        <w:rPr>
          <w:rFonts w:hint="eastAsia" w:ascii="宋体" w:hAnsi="宋体" w:eastAsia="宋体" w:cs="宋体"/>
          <w:kern w:val="0"/>
          <w:sz w:val="24"/>
        </w:rPr>
        <w:t>文化自信，核心是</w:t>
      </w:r>
      <w:r>
        <w:rPr>
          <w:rFonts w:hint="eastAsia" w:ascii="宋体" w:hAnsi="宋体" w:eastAsia="宋体" w:cs="宋体"/>
          <w:kern w:val="0"/>
          <w:sz w:val="24"/>
          <w:highlight w:val="yellow"/>
        </w:rPr>
        <w:t>价值观自信</w:t>
      </w:r>
      <w:r>
        <w:rPr>
          <w:rFonts w:hint="eastAsia" w:ascii="宋体" w:hAnsi="宋体" w:eastAsia="宋体" w:cs="宋体"/>
          <w:kern w:val="0"/>
          <w:sz w:val="24"/>
        </w:rPr>
        <w:t>，本质上是对中国特色社会主义的自信。</w:t>
      </w:r>
    </w:p>
    <w:p w14:paraId="356D729B">
      <w:pPr>
        <w:rPr>
          <w:rFonts w:ascii="宋体" w:hAnsi="宋体" w:eastAsia="宋体" w:cs="宋体"/>
          <w:kern w:val="0"/>
          <w:sz w:val="24"/>
        </w:rPr>
      </w:pPr>
      <w:r>
        <w:rPr>
          <w:rFonts w:hint="eastAsia" w:ascii="宋体" w:hAnsi="宋体" w:eastAsia="宋体" w:cs="宋体"/>
          <w:kern w:val="0"/>
          <w:sz w:val="24"/>
        </w:rPr>
        <w:t>4</w:t>
      </w:r>
      <w:r>
        <w:rPr>
          <w:rFonts w:ascii="宋体" w:hAnsi="宋体" w:eastAsia="宋体" w:cs="宋体"/>
          <w:kern w:val="0"/>
          <w:sz w:val="24"/>
          <w:highlight w:val="yellow"/>
        </w:rPr>
        <w:t>文化自信是</w:t>
      </w:r>
      <w:r>
        <w:rPr>
          <w:rFonts w:ascii="宋体" w:hAnsi="宋体" w:eastAsia="宋体" w:cs="宋体"/>
          <w:kern w:val="0"/>
          <w:sz w:val="24"/>
          <w:highlight w:val="cyan"/>
        </w:rPr>
        <w:t>更广泛</w:t>
      </w:r>
      <w:r>
        <w:rPr>
          <w:rFonts w:ascii="宋体" w:hAnsi="宋体" w:eastAsia="宋体" w:cs="宋体"/>
          <w:kern w:val="0"/>
          <w:sz w:val="24"/>
          <w:highlight w:val="yellow"/>
        </w:rPr>
        <w:t>的自信。</w:t>
      </w:r>
      <w:r>
        <w:rPr>
          <w:rFonts w:hint="eastAsia" w:ascii="宋体" w:hAnsi="宋体" w:eastAsia="宋体" w:cs="宋体"/>
          <w:kern w:val="0"/>
          <w:sz w:val="24"/>
          <w:highlight w:val="yellow"/>
        </w:rPr>
        <w:t>渗透于道路自信、理论自信、制度自信之中</w:t>
      </w:r>
    </w:p>
    <w:p w14:paraId="42D26D70">
      <w:pPr>
        <w:rPr>
          <w:rFonts w:ascii="宋体" w:hAnsi="宋体" w:eastAsia="宋体" w:cs="宋体"/>
          <w:kern w:val="0"/>
          <w:sz w:val="24"/>
        </w:rPr>
      </w:pPr>
      <w:r>
        <w:rPr>
          <w:rFonts w:hint="eastAsia" w:ascii="宋体" w:hAnsi="宋体" w:eastAsia="宋体" w:cs="宋体"/>
          <w:kern w:val="0"/>
          <w:sz w:val="24"/>
        </w:rPr>
        <w:t>5</w:t>
      </w:r>
      <w:r>
        <w:rPr>
          <w:rFonts w:ascii="宋体" w:hAnsi="宋体" w:eastAsia="宋体" w:cs="宋体"/>
          <w:kern w:val="0"/>
          <w:sz w:val="24"/>
          <w:highlight w:val="yellow"/>
        </w:rPr>
        <w:t>文化自信是</w:t>
      </w:r>
      <w:r>
        <w:rPr>
          <w:rFonts w:ascii="宋体" w:hAnsi="宋体" w:eastAsia="宋体" w:cs="宋体"/>
          <w:kern w:val="0"/>
          <w:sz w:val="24"/>
          <w:highlight w:val="cyan"/>
        </w:rPr>
        <w:t>更深厚</w:t>
      </w:r>
      <w:r>
        <w:rPr>
          <w:rFonts w:ascii="宋体" w:hAnsi="宋体" w:eastAsia="宋体" w:cs="宋体"/>
          <w:kern w:val="0"/>
          <w:sz w:val="24"/>
          <w:highlight w:val="yellow"/>
        </w:rPr>
        <w:t>的自信。</w:t>
      </w:r>
      <w:r>
        <w:rPr>
          <w:rFonts w:hint="eastAsia" w:ascii="宋体" w:hAnsi="宋体" w:eastAsia="宋体" w:cs="宋体"/>
          <w:kern w:val="0"/>
          <w:sz w:val="24"/>
        </w:rPr>
        <w:t>中华文明是世界上唯一没有中断、发展至今的文明</w:t>
      </w:r>
    </w:p>
    <w:p w14:paraId="1DBD4652">
      <w:pPr>
        <w:rPr>
          <w:rFonts w:ascii="宋体" w:hAnsi="宋体" w:eastAsia="宋体" w:cs="宋体"/>
          <w:kern w:val="0"/>
          <w:sz w:val="24"/>
        </w:rPr>
      </w:pPr>
      <w:r>
        <w:rPr>
          <w:rFonts w:hint="eastAsia" w:ascii="宋体" w:hAnsi="宋体" w:eastAsia="宋体" w:cs="宋体"/>
          <w:kern w:val="0"/>
          <w:sz w:val="24"/>
        </w:rPr>
        <w:t>6</w:t>
      </w:r>
      <w:r>
        <w:rPr>
          <w:rFonts w:ascii="宋体" w:hAnsi="宋体" w:eastAsia="宋体" w:cs="宋体"/>
          <w:kern w:val="0"/>
          <w:sz w:val="24"/>
          <w:highlight w:val="yellow"/>
        </w:rPr>
        <w:t>坚定文化自信</w:t>
      </w:r>
      <w:r>
        <w:rPr>
          <w:rFonts w:ascii="宋体" w:hAnsi="宋体" w:eastAsia="宋体" w:cs="宋体"/>
          <w:kern w:val="0"/>
          <w:sz w:val="24"/>
        </w:rPr>
        <w:t>，必须发展中国特色社会主义文化，坚定不移走中国特色社会主义文化发展道路。</w:t>
      </w:r>
    </w:p>
    <w:p w14:paraId="013F6919">
      <w:pPr>
        <w:rPr>
          <w:color w:val="0000FF"/>
          <w:sz w:val="28"/>
          <w:szCs w:val="28"/>
        </w:rPr>
      </w:pPr>
      <w:r>
        <w:rPr>
          <w:rFonts w:hint="eastAsia"/>
          <w:color w:val="0000FF"/>
          <w:sz w:val="28"/>
          <w:szCs w:val="28"/>
        </w:rPr>
        <w:t>文化自信内涵</w:t>
      </w:r>
    </w:p>
    <w:p w14:paraId="78AF851F">
      <w:r>
        <w:rPr>
          <w:rFonts w:hint="eastAsia"/>
        </w:rPr>
        <w:t>我们的文化自信是对包括中华优秀传统文化、革命文化、社会主义先进文化在内的中国特色社会主义文化这一</w:t>
      </w:r>
      <w:r>
        <w:rPr>
          <w:rFonts w:hint="eastAsia"/>
          <w:highlight w:val="yellow"/>
        </w:rPr>
        <w:t>有机整体</w:t>
      </w:r>
      <w:r>
        <w:rPr>
          <w:rFonts w:hint="eastAsia"/>
        </w:rPr>
        <w:t>的自信。</w:t>
      </w:r>
    </w:p>
    <w:p w14:paraId="0092FA71">
      <w:pPr>
        <w:rPr>
          <w:rStyle w:val="12"/>
          <w:color w:val="0000FF"/>
          <w:sz w:val="28"/>
          <w:szCs w:val="28"/>
        </w:rPr>
      </w:pPr>
      <w:r>
        <w:rPr>
          <w:rFonts w:hint="eastAsia"/>
          <w:color w:val="0000FF"/>
          <w:sz w:val="28"/>
          <w:szCs w:val="28"/>
        </w:rPr>
        <w:t>文化自信提出的原因剖析</w:t>
      </w:r>
    </w:p>
    <w:p w14:paraId="219E6997">
      <w:pPr>
        <w:rPr>
          <w:rStyle w:val="12"/>
        </w:rPr>
      </w:pPr>
      <w:r>
        <w:rPr>
          <w:rFonts w:hint="eastAsia"/>
        </w:rPr>
        <w:t>一个国家、一个民族只有对自身文化理想、文化价值充满信心，对自身文化生命力、创造力充满信心，才能有坚持坚守的定力、奋起奋发的勇气、创新创造的活力。</w:t>
      </w:r>
    </w:p>
    <w:p w14:paraId="55458399">
      <w:pPr>
        <w:rPr>
          <w:rStyle w:val="12"/>
        </w:rPr>
      </w:pPr>
    </w:p>
    <w:p w14:paraId="66D65D55">
      <w:pPr>
        <w:numPr>
          <w:ilvl w:val="0"/>
          <w:numId w:val="2"/>
        </w:numPr>
        <w:rPr>
          <w:rStyle w:val="12"/>
        </w:rPr>
      </w:pPr>
      <w:r>
        <w:rPr>
          <w:rStyle w:val="12"/>
          <w:rFonts w:hint="eastAsia"/>
        </w:rPr>
        <w:t>如何讲好中国故事（见课件和《习近平新时代中国特色社会主义思想学习问答》第328-332页）</w:t>
      </w:r>
    </w:p>
    <w:p w14:paraId="48C778D2">
      <w:r>
        <w:rPr>
          <w:rFonts w:hint="eastAsia"/>
        </w:rPr>
        <w:t>1</w:t>
      </w:r>
      <w:r>
        <w:rPr>
          <w:rFonts w:hint="eastAsia"/>
          <w:highlight w:val="yellow"/>
        </w:rPr>
        <w:t>着力推进国际传播能力建设</w:t>
      </w:r>
      <w:r>
        <w:rPr>
          <w:rFonts w:hint="eastAsia"/>
        </w:rPr>
        <w:t>，创新对外宣传方式，用中国理论阐释中国实践，用中国实践升华中国理论，更加鲜明地展现中国思想、提出中国主张。</w:t>
      </w:r>
    </w:p>
    <w:p w14:paraId="2772DC31">
      <w:r>
        <w:rPr>
          <w:rFonts w:hint="eastAsia"/>
        </w:rPr>
        <w:t>2</w:t>
      </w:r>
      <w:r>
        <w:rPr>
          <w:rFonts w:hint="eastAsia"/>
          <w:highlight w:val="yellow"/>
        </w:rPr>
        <w:t>加强对外话语体系建设</w:t>
      </w:r>
      <w:r>
        <w:rPr>
          <w:rFonts w:hint="eastAsia"/>
        </w:rPr>
        <w:t>，研究国外受众的习惯和特点，采用融通中外的概念、范畴、表述，把我们想讲的和他们想听的结合起来，“陈情”和“说理”相结合，“自己讲” 和“别人讲”相结合，增强对外话语的创造力、感召力、公信力。</w:t>
      </w:r>
    </w:p>
    <w:p w14:paraId="7C761DB6">
      <w:r>
        <w:rPr>
          <w:rFonts w:hint="eastAsia"/>
        </w:rPr>
        <w:t>3</w:t>
      </w:r>
      <w:r>
        <w:rPr>
          <w:rFonts w:hint="eastAsia"/>
          <w:highlight w:val="yellow"/>
        </w:rPr>
        <w:t>提高讲好中国故事的能力</w:t>
      </w:r>
      <w:r>
        <w:rPr>
          <w:rFonts w:hint="eastAsia"/>
        </w:rPr>
        <w:t>，真实、立体、全面地讲好中国的故事、中国共产党的故事、中国特色社会主义的故事、中国人民的故事，展示文明大国、东方大国、负责任大国、社会主义大国形象，让当代中国形象在世界上树立和闪亮起来。</w:t>
      </w:r>
    </w:p>
    <w:p w14:paraId="0216509C">
      <w:r>
        <w:rPr>
          <w:rFonts w:hint="eastAsia" w:ascii="宋体" w:hAnsi="宋体" w:eastAsia="宋体" w:cs="宋体"/>
          <w:kern w:val="0"/>
          <w:sz w:val="24"/>
        </w:rPr>
        <w:t>4</w:t>
      </w:r>
      <w:r>
        <w:rPr>
          <w:rFonts w:hint="eastAsia"/>
        </w:rPr>
        <w:t>讲好中国故事，</w:t>
      </w:r>
      <w:r>
        <w:rPr>
          <w:rFonts w:hint="eastAsia"/>
          <w:highlight w:val="yellow"/>
        </w:rPr>
        <w:t>要加强话语权建设</w:t>
      </w:r>
      <w:r>
        <w:rPr>
          <w:rFonts w:hint="eastAsia"/>
        </w:rPr>
        <w:t>。讲好中国故事，</w:t>
      </w:r>
      <w:r>
        <w:rPr>
          <w:rFonts w:hint="eastAsia"/>
          <w:highlight w:val="yellow"/>
        </w:rPr>
        <w:t>要突出主题</w:t>
      </w:r>
      <w:r>
        <w:rPr>
          <w:rFonts w:hint="eastAsia"/>
        </w:rPr>
        <w:t>。需要各方面都成为讲述中国故事、传播中国形象的主体力量。</w:t>
      </w:r>
    </w:p>
    <w:p w14:paraId="2D1F1FE1">
      <w:pPr>
        <w:numPr>
          <w:ilvl w:val="0"/>
          <w:numId w:val="2"/>
        </w:numPr>
        <w:rPr>
          <w:rStyle w:val="12"/>
        </w:rPr>
      </w:pPr>
      <w:bookmarkStart w:id="0" w:name="OLE_LINK1"/>
      <w:r>
        <w:rPr>
          <w:rStyle w:val="12"/>
          <w:rFonts w:hint="eastAsia"/>
        </w:rPr>
        <w:t>什么是新时代“5+2”党的建设总体布局</w:t>
      </w:r>
      <w:bookmarkEnd w:id="0"/>
    </w:p>
    <w:p w14:paraId="1E16BEDA">
      <w:pPr>
        <w:rPr>
          <w:rFonts w:ascii="Arial" w:hAnsi="Arial" w:cs="Arial"/>
          <w:color w:val="191919"/>
          <w:sz w:val="19"/>
          <w:szCs w:val="19"/>
          <w:shd w:val="clear" w:color="auto" w:fill="FFFFFF"/>
        </w:rPr>
      </w:pPr>
      <w:r>
        <w:rPr>
          <w:rFonts w:hint="eastAsia" w:ascii="Arial" w:hAnsi="Arial" w:eastAsia="Arial" w:cs="Arial"/>
          <w:color w:val="191919"/>
          <w:sz w:val="19"/>
          <w:szCs w:val="19"/>
          <w:shd w:val="clear" w:color="auto" w:fill="FFFFFF"/>
        </w:rPr>
        <w:t>十九大报告指出，全面推进党的</w:t>
      </w:r>
      <w:r>
        <w:rPr>
          <w:rFonts w:hint="eastAsia" w:ascii="Arial" w:hAnsi="Arial" w:eastAsia="Arial" w:cs="Arial"/>
          <w:color w:val="191919"/>
          <w:sz w:val="19"/>
          <w:szCs w:val="19"/>
          <w:highlight w:val="yellow"/>
          <w:shd w:val="clear" w:color="auto" w:fill="FFFFFF"/>
        </w:rPr>
        <w:t>政治建设、思想建设、组织建设、作风建设、纪律建设</w:t>
      </w:r>
      <w:r>
        <w:rPr>
          <w:rFonts w:hint="eastAsia" w:ascii="Arial" w:hAnsi="Arial" w:eastAsia="宋体" w:cs="Arial"/>
          <w:color w:val="191919"/>
          <w:sz w:val="19"/>
          <w:szCs w:val="19"/>
          <w:highlight w:val="yellow"/>
          <w:shd w:val="clear" w:color="auto" w:fill="FFFFFF"/>
        </w:rPr>
        <w:t>（5）</w:t>
      </w:r>
      <w:r>
        <w:rPr>
          <w:rFonts w:hint="eastAsia" w:ascii="Arial" w:hAnsi="Arial" w:eastAsia="Arial" w:cs="Arial"/>
          <w:color w:val="191919"/>
          <w:sz w:val="19"/>
          <w:szCs w:val="19"/>
          <w:shd w:val="clear" w:color="auto" w:fill="FFFFFF"/>
        </w:rPr>
        <w:t>，</w:t>
      </w:r>
      <w:r>
        <w:rPr>
          <w:rFonts w:hint="eastAsia" w:ascii="Arial" w:hAnsi="Arial" w:eastAsia="Arial" w:cs="Arial"/>
          <w:color w:val="191919"/>
          <w:sz w:val="19"/>
          <w:szCs w:val="19"/>
          <w:highlight w:val="yellow"/>
          <w:shd w:val="clear" w:color="auto" w:fill="FFFFFF"/>
        </w:rPr>
        <w:t>把制度建设贯穿其中，深入推进反腐败斗争</w:t>
      </w:r>
      <w:r>
        <w:rPr>
          <w:rFonts w:hint="eastAsia" w:ascii="Arial" w:hAnsi="Arial" w:eastAsia="宋体" w:cs="Arial"/>
          <w:color w:val="191919"/>
          <w:sz w:val="19"/>
          <w:szCs w:val="19"/>
          <w:highlight w:val="yellow"/>
          <w:shd w:val="clear" w:color="auto" w:fill="FFFFFF"/>
        </w:rPr>
        <w:t>（2）</w:t>
      </w:r>
      <w:r>
        <w:rPr>
          <w:rFonts w:hint="eastAsia" w:ascii="Arial" w:hAnsi="Arial" w:eastAsia="Arial" w:cs="Arial"/>
          <w:color w:val="191919"/>
          <w:sz w:val="19"/>
          <w:szCs w:val="19"/>
          <w:shd w:val="clear" w:color="auto" w:fill="FFFFFF"/>
        </w:rPr>
        <w:t>，不断提高党的建设质量，把党建设成为始终走在时代前列、人民衷心拥护、勇于自我革命、经得起各种风浪考验、朝气蓬勃的马克思主义执政党。</w:t>
      </w:r>
    </w:p>
    <w:p w14:paraId="22123696">
      <w:pPr>
        <w:rPr>
          <w:rFonts w:ascii="Arial" w:hAnsi="Arial" w:cs="Arial"/>
          <w:color w:val="191919"/>
          <w:sz w:val="19"/>
          <w:szCs w:val="19"/>
          <w:shd w:val="clear" w:color="auto" w:fill="FFFFFF"/>
        </w:rPr>
      </w:pPr>
    </w:p>
    <w:p w14:paraId="69A47FF1">
      <w:pPr>
        <w:rPr>
          <w:rStyle w:val="12"/>
        </w:rPr>
      </w:pPr>
      <w:r>
        <w:rPr>
          <w:rStyle w:val="12"/>
          <w:rFonts w:hint="eastAsia"/>
        </w:rPr>
        <w:t>9、如何理解党政军民学、东西南北中，党是领导一切的。（见课件和《习近平新时代中国特色社会主义思想学习问答》第430-434页）</w:t>
      </w:r>
    </w:p>
    <w:p w14:paraId="66CD3D14">
      <w:r>
        <w:rPr>
          <w:rFonts w:hint="eastAsia"/>
        </w:rPr>
        <w:t>1</w:t>
      </w:r>
      <w:r>
        <w:rPr>
          <w:rFonts w:hint="eastAsia"/>
          <w:highlight w:val="yellow"/>
        </w:rPr>
        <w:t>坚持党对一切工作的领导</w:t>
      </w:r>
      <w:r>
        <w:rPr>
          <w:rFonts w:hint="eastAsia"/>
        </w:rPr>
        <w:t>，在新时代坚持和发展中国特色社会主义</w:t>
      </w:r>
      <w:r>
        <w:rPr>
          <w:rFonts w:hint="eastAsia"/>
          <w:highlight w:val="yellow"/>
        </w:rPr>
        <w:t>基本方略中处于首要</w:t>
      </w:r>
      <w:r>
        <w:rPr>
          <w:rFonts w:hint="eastAsia"/>
        </w:rPr>
        <w:t>，在我国国家制度和治理体系中</w:t>
      </w:r>
      <w:r>
        <w:rPr>
          <w:rFonts w:hint="eastAsia"/>
          <w:highlight w:val="yellow"/>
        </w:rPr>
        <w:t>位居统领</w:t>
      </w:r>
      <w:r>
        <w:rPr>
          <w:rFonts w:hint="eastAsia"/>
        </w:rPr>
        <w:t>，是党和国家的</w:t>
      </w:r>
      <w:r>
        <w:rPr>
          <w:rFonts w:hint="eastAsia"/>
          <w:highlight w:val="yellow"/>
        </w:rPr>
        <w:t>根本所在、命脉所在</w:t>
      </w:r>
      <w:r>
        <w:rPr>
          <w:rFonts w:hint="eastAsia"/>
        </w:rPr>
        <w:t>，是全国各族人民的利益所在、幸福所在。</w:t>
      </w:r>
    </w:p>
    <w:p w14:paraId="6AAD241F">
      <w:r>
        <w:rPr>
          <w:rFonts w:hint="eastAsia"/>
        </w:rPr>
        <w:t>2</w:t>
      </w:r>
      <w:r>
        <w:rPr>
          <w:rFonts w:hint="eastAsia"/>
          <w:highlight w:val="yellow"/>
        </w:rPr>
        <w:t>党的领导权问题是马克思主义建党学说的一个重大问题。</w:t>
      </w:r>
    </w:p>
    <w:p w14:paraId="0F4F9CC5">
      <w:r>
        <w:rPr>
          <w:rFonts w:hint="eastAsia"/>
        </w:rPr>
        <w:t>3中国共产党的领导地位不是自封的，是</w:t>
      </w:r>
      <w:r>
        <w:rPr>
          <w:rFonts w:hint="eastAsia"/>
          <w:highlight w:val="yellow"/>
        </w:rPr>
        <w:t>由党的性质决定</w:t>
      </w:r>
      <w:r>
        <w:rPr>
          <w:rFonts w:hint="eastAsia"/>
        </w:rPr>
        <w:t>的，是</w:t>
      </w:r>
      <w:r>
        <w:rPr>
          <w:rFonts w:hint="eastAsia"/>
          <w:highlight w:val="yellow"/>
        </w:rPr>
        <w:t>历史和人民选择</w:t>
      </w:r>
      <w:r>
        <w:rPr>
          <w:rFonts w:hint="eastAsia"/>
        </w:rPr>
        <w:t>的，是由</w:t>
      </w:r>
      <w:r>
        <w:rPr>
          <w:rFonts w:hint="eastAsia"/>
          <w:highlight w:val="yellow"/>
        </w:rPr>
        <w:t>我国宪法明文规定</w:t>
      </w:r>
      <w:r>
        <w:rPr>
          <w:rFonts w:hint="eastAsia"/>
        </w:rPr>
        <w:t>的。</w:t>
      </w:r>
    </w:p>
    <w:p w14:paraId="7C3DED6E">
      <w:r>
        <w:rPr>
          <w:rFonts w:hint="eastAsia"/>
        </w:rPr>
        <w:t>4</w:t>
      </w:r>
      <w:r>
        <w:rPr>
          <w:rFonts w:hint="eastAsia"/>
          <w:highlight w:val="yellow"/>
        </w:rPr>
        <w:t>党是领导一切的</w:t>
      </w:r>
      <w:r>
        <w:rPr>
          <w:rFonts w:hint="eastAsia"/>
        </w:rPr>
        <w:t>，意味着党的领导必须是全面的、系统的、整体的。</w:t>
      </w:r>
    </w:p>
    <w:p w14:paraId="6D89D56A">
      <w:pPr>
        <w:rPr>
          <w:highlight w:val="yellow"/>
        </w:rPr>
      </w:pPr>
      <w:r>
        <w:rPr>
          <w:rFonts w:hint="eastAsia"/>
        </w:rPr>
        <w:t>5</w:t>
      </w:r>
      <w:r>
        <w:rPr>
          <w:rFonts w:hint="eastAsia"/>
          <w:highlight w:val="yellow"/>
        </w:rPr>
        <w:t>这是马克思主义政党的基本要求。</w:t>
      </w:r>
    </w:p>
    <w:p w14:paraId="5BCD2357">
      <w:pPr>
        <w:rPr>
          <w:highlight w:val="yellow"/>
        </w:rPr>
      </w:pPr>
      <w:r>
        <w:rPr>
          <w:rFonts w:hint="eastAsia"/>
        </w:rPr>
        <w:t>6</w:t>
      </w:r>
      <w:r>
        <w:rPr>
          <w:rFonts w:hint="eastAsia"/>
          <w:highlight w:val="yellow"/>
        </w:rPr>
        <w:t>这是对党领导革命、建设和改革历史经验的深刻总结。</w:t>
      </w:r>
    </w:p>
    <w:p w14:paraId="67D1A6BB">
      <w:r>
        <w:rPr>
          <w:rFonts w:hint="eastAsia"/>
        </w:rPr>
        <w:t>7</w:t>
      </w:r>
      <w:r>
        <w:rPr>
          <w:rFonts w:hint="eastAsia"/>
          <w:highlight w:val="yellow"/>
        </w:rPr>
        <w:t>这是推进伟大事业的根本保证。</w:t>
      </w:r>
    </w:p>
    <w:p w14:paraId="70F643E0">
      <w:r>
        <w:rPr>
          <w:rFonts w:hint="eastAsia"/>
        </w:rPr>
        <w:t>习语：必须增强政治</w:t>
      </w:r>
      <w:r>
        <w:rPr>
          <w:rFonts w:hint="eastAsia"/>
          <w:highlight w:val="cyan"/>
        </w:rPr>
        <w:t>意识</w:t>
      </w:r>
      <w:r>
        <w:rPr>
          <w:rFonts w:hint="eastAsia"/>
        </w:rPr>
        <w:t>、大局意识、核心意识、看齐意识，自觉维护党中央权威和集中统一领导，自觉在</w:t>
      </w:r>
      <w:r>
        <w:rPr>
          <w:rFonts w:hint="eastAsia"/>
          <w:highlight w:val="cyan"/>
        </w:rPr>
        <w:t>思想上</w:t>
      </w:r>
      <w:r>
        <w:rPr>
          <w:rFonts w:hint="eastAsia"/>
        </w:rPr>
        <w:t>政治上行动上同党中央保持高度一致，完善坚持党的领导的体制机制，坚持</w:t>
      </w:r>
      <w:r>
        <w:rPr>
          <w:rFonts w:hint="eastAsia"/>
          <w:highlight w:val="cyan"/>
        </w:rPr>
        <w:t>稳中求进工作总基调</w:t>
      </w:r>
      <w:r>
        <w:rPr>
          <w:rFonts w:hint="eastAsia"/>
        </w:rPr>
        <w:t>，统筹推进“</w:t>
      </w:r>
      <w:r>
        <w:rPr>
          <w:rFonts w:hint="eastAsia"/>
          <w:color w:val="FF0000"/>
        </w:rPr>
        <w:t>五位一体</w:t>
      </w:r>
      <w:r>
        <w:rPr>
          <w:rFonts w:hint="eastAsia"/>
        </w:rPr>
        <w:t>”总体布局，协调推进“</w:t>
      </w:r>
      <w:r>
        <w:rPr>
          <w:rFonts w:hint="eastAsia"/>
          <w:color w:val="FF0000"/>
        </w:rPr>
        <w:t>四个全面</w:t>
      </w:r>
      <w:r>
        <w:rPr>
          <w:rFonts w:hint="eastAsia"/>
        </w:rPr>
        <w:t>”战略布局，提高党把方向、谋大局、定政策、促改革的能力和定力，确保党始终总揽全局、协调各方。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DC7FB5"/>
    <w:multiLevelType w:val="singleLevel"/>
    <w:tmpl w:val="6FDC7FB5"/>
    <w:lvl w:ilvl="0" w:tentative="0">
      <w:start w:val="1"/>
      <w:numFmt w:val="decimal"/>
      <w:suff w:val="nothing"/>
      <w:lvlText w:val="%1、"/>
      <w:lvlJc w:val="left"/>
    </w:lvl>
  </w:abstractNum>
  <w:abstractNum w:abstractNumId="1">
    <w:nsid w:val="72B98457"/>
    <w:multiLevelType w:val="singleLevel"/>
    <w:tmpl w:val="72B98457"/>
    <w:lvl w:ilvl="0" w:tentative="0">
      <w:start w:val="6"/>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0A14"/>
    <w:rsid w:val="000B048A"/>
    <w:rsid w:val="000E1FD6"/>
    <w:rsid w:val="000E6E13"/>
    <w:rsid w:val="00105DDC"/>
    <w:rsid w:val="001A1D53"/>
    <w:rsid w:val="001E60F6"/>
    <w:rsid w:val="003A0A14"/>
    <w:rsid w:val="005E24D9"/>
    <w:rsid w:val="00694EBB"/>
    <w:rsid w:val="006A12C4"/>
    <w:rsid w:val="006B1931"/>
    <w:rsid w:val="006C0198"/>
    <w:rsid w:val="00716D24"/>
    <w:rsid w:val="007610FC"/>
    <w:rsid w:val="00797AD0"/>
    <w:rsid w:val="007A2E65"/>
    <w:rsid w:val="00827C3C"/>
    <w:rsid w:val="008507AB"/>
    <w:rsid w:val="008E4751"/>
    <w:rsid w:val="0090506F"/>
    <w:rsid w:val="0093599B"/>
    <w:rsid w:val="00A81783"/>
    <w:rsid w:val="00AA48B0"/>
    <w:rsid w:val="00B0120A"/>
    <w:rsid w:val="00BC276C"/>
    <w:rsid w:val="00BD0CE3"/>
    <w:rsid w:val="00C63397"/>
    <w:rsid w:val="00CD3D43"/>
    <w:rsid w:val="00D266EB"/>
    <w:rsid w:val="00F53371"/>
    <w:rsid w:val="00F85228"/>
    <w:rsid w:val="00F979A0"/>
    <w:rsid w:val="043F3559"/>
    <w:rsid w:val="4E0F5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0"/>
    <w:qFormat/>
    <w:uiPriority w:val="0"/>
    <w:pPr>
      <w:keepNext/>
      <w:keepLines/>
      <w:spacing w:before="340" w:after="330" w:line="576" w:lineRule="auto"/>
      <w:outlineLvl w:val="0"/>
    </w:pPr>
    <w:rPr>
      <w:b/>
      <w:kern w:val="44"/>
      <w:sz w:val="44"/>
    </w:rPr>
  </w:style>
  <w:style w:type="paragraph" w:styleId="3">
    <w:name w:val="heading 2"/>
    <w:basedOn w:val="1"/>
    <w:next w:val="1"/>
    <w:link w:val="11"/>
    <w:semiHidden/>
    <w:unhideWhenUsed/>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12"/>
    <w:unhideWhenUsed/>
    <w:qFormat/>
    <w:uiPriority w:val="0"/>
    <w:pPr>
      <w:keepNext/>
      <w:keepLines/>
      <w:spacing w:before="260" w:after="260" w:line="413" w:lineRule="auto"/>
      <w:outlineLvl w:val="2"/>
    </w:pPr>
    <w:rPr>
      <w:b/>
      <w:sz w:val="32"/>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5">
    <w:name w:val="footer"/>
    <w:basedOn w:val="1"/>
    <w:link w:val="14"/>
    <w:uiPriority w:val="0"/>
    <w:pPr>
      <w:tabs>
        <w:tab w:val="center" w:pos="4153"/>
        <w:tab w:val="right" w:pos="8306"/>
      </w:tabs>
      <w:snapToGrid w:val="0"/>
      <w:jc w:val="left"/>
    </w:pPr>
    <w:rPr>
      <w:sz w:val="18"/>
      <w:szCs w:val="18"/>
    </w:rPr>
  </w:style>
  <w:style w:type="paragraph" w:styleId="6">
    <w:name w:val="header"/>
    <w:basedOn w:val="1"/>
    <w:link w:val="13"/>
    <w:uiPriority w:val="0"/>
    <w:pPr>
      <w:pBdr>
        <w:bottom w:val="single" w:color="auto" w:sz="6" w:space="1"/>
      </w:pBdr>
      <w:tabs>
        <w:tab w:val="center" w:pos="4153"/>
        <w:tab w:val="right" w:pos="8306"/>
      </w:tabs>
      <w:snapToGrid w:val="0"/>
      <w:jc w:val="center"/>
    </w:pPr>
    <w:rPr>
      <w:sz w:val="18"/>
      <w:szCs w:val="18"/>
    </w:rPr>
  </w:style>
  <w:style w:type="character" w:styleId="9">
    <w:name w:val="Strong"/>
    <w:basedOn w:val="8"/>
    <w:qFormat/>
    <w:uiPriority w:val="0"/>
    <w:rPr>
      <w:b/>
    </w:rPr>
  </w:style>
  <w:style w:type="character" w:customStyle="1" w:styleId="10">
    <w:name w:val="标题 1 字符"/>
    <w:link w:val="2"/>
    <w:uiPriority w:val="0"/>
    <w:rPr>
      <w:b/>
      <w:kern w:val="44"/>
      <w:sz w:val="44"/>
    </w:rPr>
  </w:style>
  <w:style w:type="character" w:customStyle="1" w:styleId="11">
    <w:name w:val="标题 2 字符"/>
    <w:link w:val="3"/>
    <w:uiPriority w:val="0"/>
    <w:rPr>
      <w:rFonts w:ascii="Arial" w:hAnsi="Arial" w:eastAsia="黑体"/>
      <w:b/>
      <w:sz w:val="32"/>
    </w:rPr>
  </w:style>
  <w:style w:type="character" w:customStyle="1" w:styleId="12">
    <w:name w:val="标题 3 字符"/>
    <w:link w:val="4"/>
    <w:uiPriority w:val="0"/>
    <w:rPr>
      <w:b/>
      <w:sz w:val="32"/>
    </w:rPr>
  </w:style>
  <w:style w:type="character" w:customStyle="1" w:styleId="13">
    <w:name w:val="页眉 字符"/>
    <w:basedOn w:val="8"/>
    <w:link w:val="6"/>
    <w:uiPriority w:val="0"/>
    <w:rPr>
      <w:rFonts w:asciiTheme="minorHAnsi" w:hAnsiTheme="minorHAnsi" w:eastAsiaTheme="minorEastAsia" w:cstheme="minorBidi"/>
      <w:kern w:val="2"/>
      <w:sz w:val="18"/>
      <w:szCs w:val="18"/>
    </w:rPr>
  </w:style>
  <w:style w:type="character" w:customStyle="1" w:styleId="14">
    <w:name w:val="页脚 字符"/>
    <w:basedOn w:val="8"/>
    <w:link w:val="5"/>
    <w:uiPriority w:val="0"/>
    <w:rPr>
      <w:rFonts w:asciiTheme="minorHAnsi" w:hAnsiTheme="minorHAnsi" w:eastAsiaTheme="minorEastAsia" w:cstheme="minorBidi"/>
      <w:kern w:val="2"/>
      <w:sz w:val="18"/>
      <w:szCs w:val="18"/>
    </w:rPr>
  </w:style>
  <w:style w:type="paragraph" w:styleId="15">
    <w:name w:val="List Paragraph"/>
    <w:basedOn w:val="1"/>
    <w:qFormat/>
    <w:uiPriority w:val="34"/>
    <w:pPr>
      <w:ind w:firstLine="420" w:firstLineChars="200"/>
    </w:pPr>
    <w:rPr>
      <w:rFonts w:ascii="微软雅黑" w:hAnsi="微软雅黑" w:eastAsia="微软雅黑"/>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3183</Words>
  <Characters>3200</Characters>
  <Lines>23</Lines>
  <Paragraphs>6</Paragraphs>
  <TotalTime>165</TotalTime>
  <ScaleCrop>false</ScaleCrop>
  <LinksUpToDate>false</LinksUpToDate>
  <CharactersWithSpaces>3233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2022-01-10T12:14:00Z</dcterms:created>
  <dc:creator>mengyuan</dc:creator>
  <cp:lastModifiedBy>cwy</cp:lastModifiedBy>
  <dcterms:modified xsi:type="dcterms:W3CDTF">2024-12-30T14:13:24Z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BA179062BF7547CB91C81F3C5543AE8F_13</vt:lpwstr>
  </property>
</Properties>
</file>